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9BE7" w14:textId="77777777" w:rsidR="00E3693B" w:rsidRPr="008E6049" w:rsidRDefault="00A14783" w:rsidP="00D02930">
      <w:pPr>
        <w:jc w:val="center"/>
        <w:rPr>
          <w:rFonts w:ascii="Arial" w:hAnsi="Arial" w:cs="Arial"/>
          <w:b/>
          <w:sz w:val="22"/>
          <w:szCs w:val="22"/>
        </w:rPr>
      </w:pPr>
      <w:bookmarkStart w:id="0" w:name="_GoBack"/>
      <w:bookmarkEnd w:id="0"/>
      <w:r w:rsidRPr="008E6049">
        <w:rPr>
          <w:rFonts w:ascii="Arial" w:hAnsi="Arial" w:cs="Arial"/>
          <w:b/>
          <w:sz w:val="22"/>
          <w:szCs w:val="22"/>
        </w:rPr>
        <w:t>Graduate Students – FAQs</w:t>
      </w:r>
    </w:p>
    <w:p w14:paraId="133DB334" w14:textId="77777777" w:rsidR="00A14783" w:rsidRPr="008E6049" w:rsidRDefault="00A14783" w:rsidP="00A14783">
      <w:pPr>
        <w:jc w:val="center"/>
        <w:rPr>
          <w:rFonts w:ascii="Arial" w:hAnsi="Arial" w:cs="Arial"/>
          <w:sz w:val="22"/>
          <w:szCs w:val="22"/>
        </w:rPr>
      </w:pPr>
    </w:p>
    <w:p w14:paraId="411093E7" w14:textId="628C4AAD" w:rsidR="004272DE" w:rsidRPr="008E6049" w:rsidRDefault="005D0E0D" w:rsidP="004272DE">
      <w:pPr>
        <w:jc w:val="both"/>
        <w:rPr>
          <w:rFonts w:ascii="Arial" w:hAnsi="Arial" w:cs="Arial"/>
          <w:sz w:val="22"/>
          <w:szCs w:val="22"/>
        </w:rPr>
      </w:pPr>
      <w:r w:rsidRPr="008E6049">
        <w:rPr>
          <w:rFonts w:ascii="Arial" w:hAnsi="Arial" w:cs="Arial"/>
          <w:sz w:val="22"/>
          <w:szCs w:val="22"/>
        </w:rPr>
        <w:t>Please find below a</w:t>
      </w:r>
      <w:r w:rsidR="004272DE" w:rsidRPr="008E6049">
        <w:rPr>
          <w:rFonts w:ascii="Arial" w:hAnsi="Arial" w:cs="Arial"/>
          <w:sz w:val="22"/>
          <w:szCs w:val="22"/>
        </w:rPr>
        <w:t xml:space="preserve"> list of frequently asked questions relevant to the impact of the Coronavirus</w:t>
      </w:r>
      <w:r w:rsidRPr="008E6049">
        <w:rPr>
          <w:rFonts w:ascii="Arial" w:hAnsi="Arial" w:cs="Arial"/>
          <w:sz w:val="22"/>
          <w:szCs w:val="22"/>
        </w:rPr>
        <w:t>/</w:t>
      </w:r>
      <w:r w:rsidR="004272DE" w:rsidRPr="008E6049">
        <w:rPr>
          <w:rFonts w:ascii="Arial" w:hAnsi="Arial" w:cs="Arial"/>
          <w:sz w:val="22"/>
          <w:szCs w:val="22"/>
        </w:rPr>
        <w:t xml:space="preserve">COVID-19 </w:t>
      </w:r>
      <w:r w:rsidRPr="008E6049">
        <w:rPr>
          <w:rFonts w:ascii="Arial" w:hAnsi="Arial" w:cs="Arial"/>
          <w:sz w:val="22"/>
          <w:szCs w:val="22"/>
        </w:rPr>
        <w:t xml:space="preserve">pandemic </w:t>
      </w:r>
      <w:r w:rsidR="004272DE" w:rsidRPr="008E6049">
        <w:rPr>
          <w:rFonts w:ascii="Arial" w:hAnsi="Arial" w:cs="Arial"/>
          <w:sz w:val="22"/>
          <w:szCs w:val="22"/>
        </w:rPr>
        <w:t xml:space="preserve">on graduate </w:t>
      </w:r>
      <w:r w:rsidR="001F6F38">
        <w:rPr>
          <w:rFonts w:ascii="Arial" w:hAnsi="Arial" w:cs="Arial"/>
          <w:sz w:val="22"/>
          <w:szCs w:val="22"/>
        </w:rPr>
        <w:t>students</w:t>
      </w:r>
      <w:r w:rsidR="004272DE" w:rsidRPr="008E6049">
        <w:rPr>
          <w:rFonts w:ascii="Arial" w:hAnsi="Arial" w:cs="Arial"/>
          <w:sz w:val="22"/>
          <w:szCs w:val="22"/>
        </w:rPr>
        <w:t xml:space="preserve">. </w:t>
      </w:r>
      <w:r w:rsidRPr="008E6049">
        <w:rPr>
          <w:rFonts w:ascii="Arial" w:hAnsi="Arial" w:cs="Arial"/>
          <w:sz w:val="22"/>
          <w:szCs w:val="22"/>
        </w:rPr>
        <w:t>W</w:t>
      </w:r>
      <w:r w:rsidR="004272DE" w:rsidRPr="008E6049">
        <w:rPr>
          <w:rFonts w:ascii="Arial" w:hAnsi="Arial" w:cs="Arial"/>
          <w:sz w:val="22"/>
          <w:szCs w:val="22"/>
        </w:rPr>
        <w:t xml:space="preserve">e </w:t>
      </w:r>
      <w:r w:rsidR="001F6F38">
        <w:rPr>
          <w:rFonts w:ascii="Arial" w:hAnsi="Arial" w:cs="Arial"/>
          <w:sz w:val="22"/>
          <w:szCs w:val="22"/>
        </w:rPr>
        <w:t xml:space="preserve">also </w:t>
      </w:r>
      <w:r w:rsidR="004272DE" w:rsidRPr="008E6049">
        <w:rPr>
          <w:rFonts w:ascii="Arial" w:hAnsi="Arial" w:cs="Arial"/>
          <w:sz w:val="22"/>
          <w:szCs w:val="22"/>
        </w:rPr>
        <w:t xml:space="preserve">encourage you to </w:t>
      </w:r>
      <w:r w:rsidRPr="008E6049">
        <w:rPr>
          <w:rFonts w:ascii="Arial" w:hAnsi="Arial" w:cs="Arial"/>
          <w:sz w:val="22"/>
          <w:szCs w:val="22"/>
        </w:rPr>
        <w:t xml:space="preserve">review the information available on </w:t>
      </w:r>
      <w:r w:rsidR="001F6F38">
        <w:rPr>
          <w:rFonts w:ascii="Arial" w:hAnsi="Arial" w:cs="Arial"/>
          <w:sz w:val="22"/>
          <w:szCs w:val="22"/>
        </w:rPr>
        <w:t>our</w:t>
      </w:r>
      <w:r w:rsidR="004272DE" w:rsidRPr="008E6049">
        <w:rPr>
          <w:rFonts w:ascii="Arial" w:hAnsi="Arial" w:cs="Arial"/>
          <w:sz w:val="22"/>
          <w:szCs w:val="22"/>
        </w:rPr>
        <w:t xml:space="preserve"> </w:t>
      </w:r>
      <w:hyperlink r:id="rId5" w:history="1">
        <w:r w:rsidR="004272DE" w:rsidRPr="008E6049">
          <w:rPr>
            <w:rStyle w:val="Hyperlink"/>
            <w:rFonts w:ascii="Arial" w:hAnsi="Arial" w:cs="Arial"/>
            <w:sz w:val="22"/>
            <w:szCs w:val="22"/>
          </w:rPr>
          <w:t>COVID-19 information webpage</w:t>
        </w:r>
      </w:hyperlink>
      <w:r w:rsidR="008E6049" w:rsidRPr="008E6049">
        <w:rPr>
          <w:rStyle w:val="Hyperlink"/>
          <w:rFonts w:ascii="Arial" w:hAnsi="Arial" w:cs="Arial"/>
          <w:sz w:val="22"/>
          <w:szCs w:val="22"/>
        </w:rPr>
        <w:t>,</w:t>
      </w:r>
      <w:r w:rsidR="008E6049" w:rsidRPr="008E6049">
        <w:rPr>
          <w:rFonts w:ascii="Arial" w:hAnsi="Arial" w:cs="Arial"/>
          <w:sz w:val="22"/>
          <w:szCs w:val="22"/>
        </w:rPr>
        <w:t xml:space="preserve"> and information </w:t>
      </w:r>
      <w:r w:rsidR="001F6F38">
        <w:rPr>
          <w:rFonts w:ascii="Arial" w:hAnsi="Arial" w:cs="Arial"/>
          <w:sz w:val="22"/>
          <w:szCs w:val="22"/>
        </w:rPr>
        <w:t>on</w:t>
      </w:r>
      <w:r w:rsidR="008E6049" w:rsidRPr="008E6049">
        <w:rPr>
          <w:rFonts w:ascii="Arial" w:hAnsi="Arial" w:cs="Arial"/>
          <w:sz w:val="22"/>
          <w:szCs w:val="22"/>
        </w:rPr>
        <w:t xml:space="preserve"> student success on the </w:t>
      </w:r>
      <w:hyperlink r:id="rId6" w:history="1">
        <w:r w:rsidR="008E6049" w:rsidRPr="008E6049">
          <w:rPr>
            <w:rStyle w:val="Hyperlink"/>
            <w:rFonts w:ascii="Arial" w:hAnsi="Arial" w:cs="Arial"/>
            <w:sz w:val="22"/>
            <w:szCs w:val="22"/>
          </w:rPr>
          <w:t>University Life webpage</w:t>
        </w:r>
      </w:hyperlink>
      <w:r w:rsidR="008E6049" w:rsidRPr="008E6049">
        <w:rPr>
          <w:rFonts w:ascii="Arial" w:hAnsi="Arial" w:cs="Arial"/>
          <w:sz w:val="22"/>
          <w:szCs w:val="22"/>
        </w:rPr>
        <w:t>.</w:t>
      </w:r>
    </w:p>
    <w:p w14:paraId="3406DFBB" w14:textId="77777777" w:rsidR="004272DE" w:rsidRPr="008E6049" w:rsidRDefault="004272DE" w:rsidP="004272DE">
      <w:pPr>
        <w:jc w:val="both"/>
        <w:rPr>
          <w:rFonts w:ascii="Arial" w:hAnsi="Arial" w:cs="Arial"/>
          <w:sz w:val="22"/>
          <w:szCs w:val="22"/>
        </w:rPr>
      </w:pPr>
    </w:p>
    <w:p w14:paraId="58000DC6" w14:textId="2A0942F6" w:rsidR="004272DE" w:rsidRPr="005D7FCC" w:rsidRDefault="004272DE" w:rsidP="004272DE">
      <w:pPr>
        <w:jc w:val="both"/>
        <w:rPr>
          <w:rFonts w:ascii="Arial" w:hAnsi="Arial" w:cs="Arial"/>
          <w:b/>
          <w:bCs/>
          <w:sz w:val="22"/>
          <w:szCs w:val="22"/>
        </w:rPr>
      </w:pPr>
      <w:r w:rsidRPr="008E6049">
        <w:rPr>
          <w:rFonts w:ascii="Arial" w:hAnsi="Arial" w:cs="Arial"/>
          <w:b/>
          <w:bCs/>
          <w:sz w:val="22"/>
          <w:szCs w:val="22"/>
        </w:rPr>
        <w:t xml:space="preserve">Will </w:t>
      </w:r>
      <w:r w:rsidR="005D0E0D" w:rsidRPr="008E6049">
        <w:rPr>
          <w:rFonts w:ascii="Arial" w:hAnsi="Arial" w:cs="Arial"/>
          <w:b/>
          <w:bCs/>
          <w:sz w:val="22"/>
          <w:szCs w:val="22"/>
        </w:rPr>
        <w:t xml:space="preserve">the </w:t>
      </w:r>
      <w:r w:rsidR="0C1F109A" w:rsidRPr="008E6049">
        <w:rPr>
          <w:rFonts w:ascii="Arial" w:hAnsi="Arial" w:cs="Arial"/>
          <w:b/>
          <w:bCs/>
          <w:sz w:val="22"/>
          <w:szCs w:val="22"/>
        </w:rPr>
        <w:t>O</w:t>
      </w:r>
      <w:r w:rsidR="005D0E0D" w:rsidRPr="008E6049">
        <w:rPr>
          <w:rFonts w:ascii="Arial" w:hAnsi="Arial" w:cs="Arial"/>
          <w:b/>
          <w:bCs/>
          <w:sz w:val="22"/>
          <w:szCs w:val="22"/>
        </w:rPr>
        <w:t xml:space="preserve">ffice of </w:t>
      </w:r>
      <w:r w:rsidR="2E415F9B" w:rsidRPr="008E6049">
        <w:rPr>
          <w:rFonts w:ascii="Arial" w:hAnsi="Arial" w:cs="Arial"/>
          <w:b/>
          <w:bCs/>
          <w:sz w:val="22"/>
          <w:szCs w:val="22"/>
        </w:rPr>
        <w:t>G</w:t>
      </w:r>
      <w:r w:rsidR="005D0E0D" w:rsidRPr="008E6049">
        <w:rPr>
          <w:rFonts w:ascii="Arial" w:hAnsi="Arial" w:cs="Arial"/>
          <w:b/>
          <w:bCs/>
          <w:sz w:val="22"/>
          <w:szCs w:val="22"/>
        </w:rPr>
        <w:t xml:space="preserve">raduate </w:t>
      </w:r>
      <w:r w:rsidR="42E47CA0" w:rsidRPr="008E6049">
        <w:rPr>
          <w:rFonts w:ascii="Arial" w:hAnsi="Arial" w:cs="Arial"/>
          <w:b/>
          <w:bCs/>
          <w:sz w:val="22"/>
          <w:szCs w:val="22"/>
        </w:rPr>
        <w:t>E</w:t>
      </w:r>
      <w:r w:rsidR="005D0E0D" w:rsidRPr="008E6049">
        <w:rPr>
          <w:rFonts w:ascii="Arial" w:hAnsi="Arial" w:cs="Arial"/>
          <w:b/>
          <w:bCs/>
          <w:sz w:val="22"/>
          <w:szCs w:val="22"/>
        </w:rPr>
        <w:t>ducation</w:t>
      </w:r>
      <w:r w:rsidRPr="008E6049">
        <w:rPr>
          <w:rFonts w:ascii="Arial" w:hAnsi="Arial" w:cs="Arial"/>
          <w:b/>
          <w:bCs/>
          <w:sz w:val="22"/>
          <w:szCs w:val="22"/>
        </w:rPr>
        <w:t xml:space="preserve"> remain open during the spring 2020 semester?</w:t>
      </w:r>
    </w:p>
    <w:p w14:paraId="151D3807" w14:textId="275B348E" w:rsidR="004272DE" w:rsidRPr="008E6049" w:rsidRDefault="004272DE" w:rsidP="004272DE">
      <w:pPr>
        <w:jc w:val="both"/>
        <w:rPr>
          <w:rFonts w:ascii="Arial" w:hAnsi="Arial" w:cs="Arial"/>
          <w:sz w:val="22"/>
          <w:szCs w:val="22"/>
        </w:rPr>
      </w:pPr>
      <w:r w:rsidRPr="008E6049">
        <w:rPr>
          <w:rFonts w:ascii="Arial" w:hAnsi="Arial" w:cs="Arial"/>
          <w:sz w:val="22"/>
          <w:szCs w:val="22"/>
        </w:rPr>
        <w:t xml:space="preserve">Yes. The </w:t>
      </w:r>
      <w:r w:rsidR="41CBDF84" w:rsidRPr="008E6049">
        <w:rPr>
          <w:rFonts w:ascii="Arial" w:hAnsi="Arial" w:cs="Arial"/>
          <w:sz w:val="22"/>
          <w:szCs w:val="22"/>
        </w:rPr>
        <w:t>O</w:t>
      </w:r>
      <w:r w:rsidRPr="008E6049">
        <w:rPr>
          <w:rFonts w:ascii="Arial" w:hAnsi="Arial" w:cs="Arial"/>
          <w:sz w:val="22"/>
          <w:szCs w:val="22"/>
        </w:rPr>
        <w:t xml:space="preserve">ffice of </w:t>
      </w:r>
      <w:r w:rsidR="5259C518" w:rsidRPr="008E6049">
        <w:rPr>
          <w:rFonts w:ascii="Arial" w:hAnsi="Arial" w:cs="Arial"/>
          <w:sz w:val="22"/>
          <w:szCs w:val="22"/>
        </w:rPr>
        <w:t>G</w:t>
      </w:r>
      <w:r w:rsidRPr="008E6049">
        <w:rPr>
          <w:rFonts w:ascii="Arial" w:hAnsi="Arial" w:cs="Arial"/>
          <w:sz w:val="22"/>
          <w:szCs w:val="22"/>
        </w:rPr>
        <w:t xml:space="preserve">raduate </w:t>
      </w:r>
      <w:r w:rsidR="6B32D5E2" w:rsidRPr="008E6049">
        <w:rPr>
          <w:rFonts w:ascii="Arial" w:hAnsi="Arial" w:cs="Arial"/>
          <w:sz w:val="22"/>
          <w:szCs w:val="22"/>
        </w:rPr>
        <w:t>E</w:t>
      </w:r>
      <w:r w:rsidRPr="008E6049">
        <w:rPr>
          <w:rFonts w:ascii="Arial" w:hAnsi="Arial" w:cs="Arial"/>
          <w:sz w:val="22"/>
          <w:szCs w:val="22"/>
        </w:rPr>
        <w:t>ducation</w:t>
      </w:r>
      <w:r w:rsidR="005D0E0D" w:rsidRPr="008E6049">
        <w:rPr>
          <w:rFonts w:ascii="Arial" w:hAnsi="Arial" w:cs="Arial"/>
          <w:sz w:val="22"/>
          <w:szCs w:val="22"/>
        </w:rPr>
        <w:t>,</w:t>
      </w:r>
      <w:r w:rsidRPr="008E6049">
        <w:rPr>
          <w:rFonts w:ascii="Arial" w:hAnsi="Arial" w:cs="Arial"/>
          <w:sz w:val="22"/>
          <w:szCs w:val="22"/>
        </w:rPr>
        <w:t xml:space="preserve"> is committed to helping students continue to make progress toward their degrees while safeguarding their health.</w:t>
      </w:r>
      <w:r w:rsidR="005D0E0D" w:rsidRPr="008E6049">
        <w:rPr>
          <w:rFonts w:ascii="Arial" w:hAnsi="Arial" w:cs="Arial"/>
          <w:sz w:val="22"/>
          <w:szCs w:val="22"/>
        </w:rPr>
        <w:t xml:space="preserve"> Staff will work remotely, and can be reached at </w:t>
      </w:r>
      <w:hyperlink r:id="rId7">
        <w:r w:rsidR="005D0E0D" w:rsidRPr="008E6049">
          <w:rPr>
            <w:rStyle w:val="Hyperlink"/>
            <w:rFonts w:ascii="Arial" w:hAnsi="Arial" w:cs="Arial"/>
            <w:sz w:val="22"/>
            <w:szCs w:val="22"/>
          </w:rPr>
          <w:t>provgrad@gmu.edu</w:t>
        </w:r>
      </w:hyperlink>
      <w:r w:rsidRPr="008E6049">
        <w:rPr>
          <w:rFonts w:ascii="Arial" w:hAnsi="Arial" w:cs="Arial"/>
          <w:sz w:val="22"/>
          <w:szCs w:val="22"/>
        </w:rPr>
        <w:t xml:space="preserve"> during normal business hours</w:t>
      </w:r>
      <w:r w:rsidR="005D0E0D" w:rsidRPr="008E6049">
        <w:rPr>
          <w:rFonts w:ascii="Arial" w:hAnsi="Arial" w:cs="Arial"/>
          <w:sz w:val="22"/>
          <w:szCs w:val="22"/>
        </w:rPr>
        <w:t xml:space="preserve"> (8 a.m. – 5 p.m., Mon-Fri)</w:t>
      </w:r>
      <w:r w:rsidRPr="008E6049">
        <w:rPr>
          <w:rFonts w:ascii="Arial" w:hAnsi="Arial" w:cs="Arial"/>
          <w:sz w:val="22"/>
          <w:szCs w:val="22"/>
        </w:rPr>
        <w:t xml:space="preserve">. </w:t>
      </w:r>
      <w:r w:rsidR="00E32B70" w:rsidRPr="008E6049">
        <w:rPr>
          <w:rFonts w:ascii="Arial" w:hAnsi="Arial" w:cs="Arial"/>
          <w:sz w:val="22"/>
          <w:szCs w:val="22"/>
        </w:rPr>
        <w:t xml:space="preserve">You </w:t>
      </w:r>
      <w:r w:rsidR="005D0E0D" w:rsidRPr="008E6049">
        <w:rPr>
          <w:rFonts w:ascii="Arial" w:hAnsi="Arial" w:cs="Arial"/>
          <w:sz w:val="22"/>
          <w:szCs w:val="22"/>
        </w:rPr>
        <w:t xml:space="preserve">may also </w:t>
      </w:r>
      <w:r w:rsidR="00E32B70" w:rsidRPr="008E6049">
        <w:rPr>
          <w:rFonts w:ascii="Arial" w:hAnsi="Arial" w:cs="Arial"/>
          <w:sz w:val="22"/>
          <w:szCs w:val="22"/>
        </w:rPr>
        <w:t>schedule</w:t>
      </w:r>
      <w:r w:rsidRPr="008E6049">
        <w:rPr>
          <w:rFonts w:ascii="Arial" w:hAnsi="Arial" w:cs="Arial"/>
          <w:sz w:val="22"/>
          <w:szCs w:val="22"/>
        </w:rPr>
        <w:t xml:space="preserve"> a </w:t>
      </w:r>
      <w:r w:rsidR="710768B2" w:rsidRPr="008E6049">
        <w:rPr>
          <w:rFonts w:ascii="Arial" w:hAnsi="Arial" w:cs="Arial"/>
          <w:sz w:val="22"/>
          <w:szCs w:val="22"/>
        </w:rPr>
        <w:t>remote</w:t>
      </w:r>
      <w:r w:rsidR="005D0E0D" w:rsidRPr="008E6049">
        <w:rPr>
          <w:rFonts w:ascii="Arial" w:hAnsi="Arial" w:cs="Arial"/>
          <w:sz w:val="22"/>
          <w:szCs w:val="22"/>
        </w:rPr>
        <w:t xml:space="preserve"> </w:t>
      </w:r>
      <w:r w:rsidRPr="008E6049">
        <w:rPr>
          <w:rFonts w:ascii="Arial" w:hAnsi="Arial" w:cs="Arial"/>
          <w:sz w:val="22"/>
          <w:szCs w:val="22"/>
        </w:rPr>
        <w:t xml:space="preserve">meeting with </w:t>
      </w:r>
      <w:r w:rsidR="008E6049">
        <w:rPr>
          <w:rFonts w:ascii="Arial" w:hAnsi="Arial" w:cs="Arial"/>
          <w:sz w:val="22"/>
          <w:szCs w:val="22"/>
        </w:rPr>
        <w:t>our</w:t>
      </w:r>
      <w:r w:rsidRPr="008E6049">
        <w:rPr>
          <w:rFonts w:ascii="Arial" w:hAnsi="Arial" w:cs="Arial"/>
          <w:sz w:val="22"/>
          <w:szCs w:val="22"/>
        </w:rPr>
        <w:t xml:space="preserve"> staff </w:t>
      </w:r>
      <w:r w:rsidR="005D0E0D" w:rsidRPr="008E6049">
        <w:rPr>
          <w:rFonts w:ascii="Arial" w:hAnsi="Arial" w:cs="Arial"/>
          <w:sz w:val="22"/>
          <w:szCs w:val="22"/>
        </w:rPr>
        <w:t xml:space="preserve">by emailing a request to </w:t>
      </w:r>
      <w:hyperlink r:id="rId8">
        <w:r w:rsidR="005D0E0D" w:rsidRPr="008E6049">
          <w:rPr>
            <w:rStyle w:val="Hyperlink"/>
            <w:rFonts w:ascii="Arial" w:hAnsi="Arial" w:cs="Arial"/>
            <w:sz w:val="22"/>
            <w:szCs w:val="22"/>
          </w:rPr>
          <w:t>provgrad@gmu.edu</w:t>
        </w:r>
      </w:hyperlink>
      <w:r w:rsidR="005D0E0D" w:rsidRPr="008E6049">
        <w:rPr>
          <w:rFonts w:ascii="Arial" w:hAnsi="Arial" w:cs="Arial"/>
          <w:sz w:val="22"/>
          <w:szCs w:val="22"/>
        </w:rPr>
        <w:t>.</w:t>
      </w:r>
    </w:p>
    <w:p w14:paraId="1CFB28E1" w14:textId="77777777" w:rsidR="004272DE" w:rsidRPr="008E6049" w:rsidRDefault="004272DE" w:rsidP="004272DE">
      <w:pPr>
        <w:jc w:val="both"/>
        <w:rPr>
          <w:rFonts w:ascii="Arial" w:hAnsi="Arial" w:cs="Arial"/>
          <w:sz w:val="22"/>
          <w:szCs w:val="22"/>
        </w:rPr>
      </w:pPr>
    </w:p>
    <w:p w14:paraId="231C345B" w14:textId="07EC27B1" w:rsidR="00182A1A" w:rsidRDefault="00182A1A" w:rsidP="004272DE">
      <w:pPr>
        <w:jc w:val="both"/>
        <w:rPr>
          <w:rFonts w:ascii="Arial" w:hAnsi="Arial" w:cs="Arial"/>
          <w:b/>
          <w:bCs/>
          <w:sz w:val="22"/>
          <w:szCs w:val="22"/>
        </w:rPr>
      </w:pPr>
      <w:r w:rsidRPr="008E6049">
        <w:rPr>
          <w:rFonts w:ascii="Arial" w:hAnsi="Arial" w:cs="Arial"/>
          <w:b/>
          <w:bCs/>
          <w:sz w:val="22"/>
          <w:szCs w:val="22"/>
        </w:rPr>
        <w:t xml:space="preserve">What arrangements are being made for </w:t>
      </w:r>
      <w:r>
        <w:rPr>
          <w:rFonts w:ascii="Arial" w:hAnsi="Arial" w:cs="Arial"/>
          <w:b/>
          <w:bCs/>
          <w:sz w:val="22"/>
          <w:szCs w:val="22"/>
        </w:rPr>
        <w:t>international students</w:t>
      </w:r>
      <w:r w:rsidRPr="008E6049">
        <w:rPr>
          <w:rFonts w:ascii="Arial" w:hAnsi="Arial" w:cs="Arial"/>
          <w:b/>
          <w:bCs/>
          <w:sz w:val="22"/>
          <w:szCs w:val="22"/>
        </w:rPr>
        <w:t>?</w:t>
      </w:r>
    </w:p>
    <w:p w14:paraId="09BB6142" w14:textId="2AE75B4E" w:rsidR="00182A1A" w:rsidRPr="00182A1A" w:rsidRDefault="00182A1A" w:rsidP="004272DE">
      <w:pPr>
        <w:jc w:val="both"/>
        <w:rPr>
          <w:rFonts w:ascii="Arial" w:hAnsi="Arial" w:cs="Arial"/>
          <w:bCs/>
          <w:sz w:val="22"/>
          <w:szCs w:val="22"/>
        </w:rPr>
      </w:pPr>
      <w:r>
        <w:rPr>
          <w:rFonts w:ascii="Arial" w:hAnsi="Arial" w:cs="Arial"/>
          <w:bCs/>
          <w:sz w:val="22"/>
          <w:szCs w:val="22"/>
        </w:rPr>
        <w:t xml:space="preserve">For any questions related to international students, please visit </w:t>
      </w:r>
      <w:hyperlink r:id="rId9" w:history="1">
        <w:r w:rsidRPr="00182A1A">
          <w:rPr>
            <w:rStyle w:val="Hyperlink"/>
            <w:rFonts w:ascii="Arial" w:hAnsi="Arial" w:cs="Arial"/>
            <w:bCs/>
            <w:sz w:val="22"/>
            <w:szCs w:val="22"/>
          </w:rPr>
          <w:t>Mason’s OIPS webpage</w:t>
        </w:r>
      </w:hyperlink>
      <w:r>
        <w:rPr>
          <w:rFonts w:ascii="Arial" w:hAnsi="Arial" w:cs="Arial"/>
          <w:bCs/>
          <w:sz w:val="22"/>
          <w:szCs w:val="22"/>
        </w:rPr>
        <w:t>.</w:t>
      </w:r>
    </w:p>
    <w:p w14:paraId="10E4B30F" w14:textId="77777777" w:rsidR="00182A1A" w:rsidRDefault="00182A1A" w:rsidP="004272DE">
      <w:pPr>
        <w:jc w:val="both"/>
        <w:rPr>
          <w:rFonts w:ascii="Arial" w:hAnsi="Arial" w:cs="Arial"/>
          <w:b/>
          <w:bCs/>
          <w:sz w:val="22"/>
          <w:szCs w:val="22"/>
        </w:rPr>
      </w:pPr>
    </w:p>
    <w:p w14:paraId="68542B32" w14:textId="0C115B35" w:rsidR="004272DE" w:rsidRPr="005D7FCC" w:rsidRDefault="004272DE" w:rsidP="004272DE">
      <w:pPr>
        <w:jc w:val="both"/>
        <w:rPr>
          <w:rFonts w:ascii="Arial" w:hAnsi="Arial" w:cs="Arial"/>
          <w:b/>
          <w:bCs/>
          <w:sz w:val="22"/>
          <w:szCs w:val="22"/>
        </w:rPr>
      </w:pPr>
      <w:r w:rsidRPr="008E6049">
        <w:rPr>
          <w:rFonts w:ascii="Arial" w:hAnsi="Arial" w:cs="Arial"/>
          <w:b/>
          <w:bCs/>
          <w:sz w:val="22"/>
          <w:szCs w:val="22"/>
        </w:rPr>
        <w:t xml:space="preserve">What arrangements are being made for </w:t>
      </w:r>
      <w:r w:rsidR="366155E1" w:rsidRPr="008E6049">
        <w:rPr>
          <w:rFonts w:ascii="Arial" w:hAnsi="Arial" w:cs="Arial"/>
          <w:b/>
          <w:bCs/>
          <w:sz w:val="22"/>
          <w:szCs w:val="22"/>
        </w:rPr>
        <w:t xml:space="preserve">Graduate Assistants </w:t>
      </w:r>
      <w:r w:rsidR="1317D8EF" w:rsidRPr="008E6049">
        <w:rPr>
          <w:rFonts w:ascii="Arial" w:hAnsi="Arial" w:cs="Arial"/>
          <w:b/>
          <w:bCs/>
          <w:sz w:val="22"/>
          <w:szCs w:val="22"/>
        </w:rPr>
        <w:t>and G</w:t>
      </w:r>
      <w:r w:rsidR="36B704F7" w:rsidRPr="008E6049">
        <w:rPr>
          <w:rFonts w:ascii="Arial" w:hAnsi="Arial" w:cs="Arial"/>
          <w:b/>
          <w:bCs/>
          <w:sz w:val="22"/>
          <w:szCs w:val="22"/>
        </w:rPr>
        <w:t>raduate Lecture</w:t>
      </w:r>
      <w:r w:rsidR="00E138D5" w:rsidRPr="008E6049">
        <w:rPr>
          <w:rFonts w:ascii="Arial" w:hAnsi="Arial" w:cs="Arial"/>
          <w:b/>
          <w:bCs/>
          <w:sz w:val="22"/>
          <w:szCs w:val="22"/>
        </w:rPr>
        <w:t>r</w:t>
      </w:r>
      <w:r w:rsidR="36B704F7" w:rsidRPr="008E6049">
        <w:rPr>
          <w:rFonts w:ascii="Arial" w:hAnsi="Arial" w:cs="Arial"/>
          <w:b/>
          <w:bCs/>
          <w:sz w:val="22"/>
          <w:szCs w:val="22"/>
        </w:rPr>
        <w:t>s</w:t>
      </w:r>
      <w:r w:rsidRPr="008E6049">
        <w:rPr>
          <w:rFonts w:ascii="Arial" w:hAnsi="Arial" w:cs="Arial"/>
          <w:b/>
          <w:bCs/>
          <w:sz w:val="22"/>
          <w:szCs w:val="22"/>
        </w:rPr>
        <w:t>?</w:t>
      </w:r>
    </w:p>
    <w:p w14:paraId="1E7A37CE" w14:textId="0E3E2FC5" w:rsidR="005D0E0D" w:rsidRDefault="004272DE" w:rsidP="004272DE">
      <w:pPr>
        <w:jc w:val="both"/>
        <w:rPr>
          <w:rFonts w:ascii="Arial" w:hAnsi="Arial" w:cs="Arial"/>
          <w:sz w:val="22"/>
          <w:szCs w:val="22"/>
        </w:rPr>
      </w:pPr>
      <w:r w:rsidRPr="008E6049">
        <w:rPr>
          <w:rFonts w:ascii="Arial" w:hAnsi="Arial" w:cs="Arial"/>
          <w:sz w:val="22"/>
          <w:szCs w:val="22"/>
        </w:rPr>
        <w:t xml:space="preserve">Graduate Teaching Assistants (GTAs), Graduate Research Assistants (GRAs), and Graduate </w:t>
      </w:r>
      <w:r w:rsidR="000C0C64" w:rsidRPr="008E6049">
        <w:rPr>
          <w:rFonts w:ascii="Arial" w:hAnsi="Arial" w:cs="Arial"/>
          <w:sz w:val="22"/>
          <w:szCs w:val="22"/>
        </w:rPr>
        <w:t xml:space="preserve">Professional </w:t>
      </w:r>
      <w:r w:rsidRPr="008E6049">
        <w:rPr>
          <w:rFonts w:ascii="Arial" w:hAnsi="Arial" w:cs="Arial"/>
          <w:sz w:val="22"/>
          <w:szCs w:val="22"/>
        </w:rPr>
        <w:t>Assistants (G</w:t>
      </w:r>
      <w:r w:rsidR="000C0C64" w:rsidRPr="008E6049">
        <w:rPr>
          <w:rFonts w:ascii="Arial" w:hAnsi="Arial" w:cs="Arial"/>
          <w:sz w:val="22"/>
          <w:szCs w:val="22"/>
        </w:rPr>
        <w:t>P</w:t>
      </w:r>
      <w:r w:rsidRPr="008E6049">
        <w:rPr>
          <w:rFonts w:ascii="Arial" w:hAnsi="Arial" w:cs="Arial"/>
          <w:sz w:val="22"/>
          <w:szCs w:val="22"/>
        </w:rPr>
        <w:t>As)</w:t>
      </w:r>
      <w:r w:rsidR="00E138D5" w:rsidRPr="008E6049">
        <w:rPr>
          <w:rFonts w:ascii="Arial" w:hAnsi="Arial" w:cs="Arial"/>
          <w:sz w:val="22"/>
          <w:szCs w:val="22"/>
        </w:rPr>
        <w:t>, and Graduate Lecturers (GLs)</w:t>
      </w:r>
      <w:r w:rsidRPr="008E6049">
        <w:rPr>
          <w:rFonts w:ascii="Arial" w:hAnsi="Arial" w:cs="Arial"/>
          <w:sz w:val="22"/>
          <w:szCs w:val="22"/>
        </w:rPr>
        <w:t xml:space="preserve"> </w:t>
      </w:r>
      <w:r w:rsidR="046005A5" w:rsidRPr="008E6049">
        <w:rPr>
          <w:rFonts w:ascii="Arial" w:hAnsi="Arial" w:cs="Arial"/>
          <w:sz w:val="22"/>
          <w:szCs w:val="22"/>
        </w:rPr>
        <w:t xml:space="preserve">are expected to continue </w:t>
      </w:r>
      <w:r w:rsidRPr="008E6049">
        <w:rPr>
          <w:rFonts w:ascii="Arial" w:hAnsi="Arial" w:cs="Arial"/>
          <w:sz w:val="22"/>
          <w:szCs w:val="22"/>
        </w:rPr>
        <w:t>their responsibilities</w:t>
      </w:r>
      <w:r w:rsidR="005D0E0D" w:rsidRPr="008E6049">
        <w:rPr>
          <w:rFonts w:ascii="Arial" w:hAnsi="Arial" w:cs="Arial"/>
          <w:sz w:val="22"/>
          <w:szCs w:val="22"/>
        </w:rPr>
        <w:t>, in most cases by working remotely</w:t>
      </w:r>
      <w:r w:rsidRPr="008E6049">
        <w:rPr>
          <w:rFonts w:ascii="Arial" w:hAnsi="Arial" w:cs="Arial"/>
          <w:sz w:val="22"/>
          <w:szCs w:val="22"/>
        </w:rPr>
        <w:t xml:space="preserve">. Any questions about how to </w:t>
      </w:r>
      <w:r w:rsidR="005D0E0D" w:rsidRPr="008E6049">
        <w:rPr>
          <w:rFonts w:ascii="Arial" w:hAnsi="Arial" w:cs="Arial"/>
          <w:sz w:val="22"/>
          <w:szCs w:val="22"/>
        </w:rPr>
        <w:t xml:space="preserve">deliver </w:t>
      </w:r>
      <w:r w:rsidRPr="008E6049">
        <w:rPr>
          <w:rFonts w:ascii="Arial" w:hAnsi="Arial" w:cs="Arial"/>
          <w:sz w:val="22"/>
          <w:szCs w:val="22"/>
        </w:rPr>
        <w:t>your particular assistantship</w:t>
      </w:r>
      <w:r w:rsidR="69904CBA" w:rsidRPr="008E6049">
        <w:rPr>
          <w:rFonts w:ascii="Arial" w:hAnsi="Arial" w:cs="Arial"/>
          <w:sz w:val="22"/>
          <w:szCs w:val="22"/>
        </w:rPr>
        <w:t xml:space="preserve"> and/or lectureship</w:t>
      </w:r>
      <w:r w:rsidRPr="008E6049">
        <w:rPr>
          <w:rFonts w:ascii="Arial" w:hAnsi="Arial" w:cs="Arial"/>
          <w:sz w:val="22"/>
          <w:szCs w:val="22"/>
        </w:rPr>
        <w:t xml:space="preserve"> responsibilities while protecting your health and that of those around you should be directed to your supervising faculty member in consultation with your </w:t>
      </w:r>
      <w:r w:rsidR="000C0C64" w:rsidRPr="008E6049">
        <w:rPr>
          <w:rFonts w:ascii="Arial" w:hAnsi="Arial" w:cs="Arial"/>
          <w:sz w:val="22"/>
          <w:szCs w:val="22"/>
        </w:rPr>
        <w:t>graduate program</w:t>
      </w:r>
      <w:r w:rsidRPr="008E6049">
        <w:rPr>
          <w:rFonts w:ascii="Arial" w:hAnsi="Arial" w:cs="Arial"/>
          <w:sz w:val="22"/>
          <w:szCs w:val="22"/>
        </w:rPr>
        <w:t xml:space="preserve"> </w:t>
      </w:r>
      <w:r w:rsidR="000C0C64" w:rsidRPr="008E6049">
        <w:rPr>
          <w:rFonts w:ascii="Arial" w:hAnsi="Arial" w:cs="Arial"/>
          <w:sz w:val="22"/>
          <w:szCs w:val="22"/>
        </w:rPr>
        <w:t>director</w:t>
      </w:r>
      <w:r w:rsidRPr="008E6049">
        <w:rPr>
          <w:rFonts w:ascii="Arial" w:hAnsi="Arial" w:cs="Arial"/>
          <w:sz w:val="22"/>
          <w:szCs w:val="22"/>
        </w:rPr>
        <w:t>.</w:t>
      </w:r>
      <w:r w:rsidR="00925A65">
        <w:rPr>
          <w:rFonts w:ascii="Arial" w:hAnsi="Arial" w:cs="Arial"/>
          <w:sz w:val="22"/>
          <w:szCs w:val="22"/>
        </w:rPr>
        <w:t xml:space="preserve"> </w:t>
      </w:r>
      <w:r w:rsidR="00422FB2">
        <w:rPr>
          <w:rFonts w:ascii="Arial" w:hAnsi="Arial" w:cs="Arial"/>
          <w:sz w:val="22"/>
          <w:szCs w:val="22"/>
        </w:rPr>
        <w:t xml:space="preserve">Similar arrangements are being made for summer assistantships. </w:t>
      </w:r>
      <w:r w:rsidR="00925A65">
        <w:rPr>
          <w:rFonts w:ascii="Arial" w:hAnsi="Arial" w:cs="Arial"/>
          <w:sz w:val="22"/>
          <w:szCs w:val="22"/>
        </w:rPr>
        <w:t xml:space="preserve">If your assistantship responsibilities are happening outside the US, </w:t>
      </w:r>
      <w:r w:rsidR="00440E08">
        <w:rPr>
          <w:rFonts w:ascii="Arial" w:hAnsi="Arial" w:cs="Arial"/>
          <w:sz w:val="22"/>
          <w:szCs w:val="22"/>
        </w:rPr>
        <w:t xml:space="preserve">contact your </w:t>
      </w:r>
      <w:r w:rsidR="00440E08" w:rsidRPr="008E6049">
        <w:rPr>
          <w:rFonts w:ascii="Arial" w:hAnsi="Arial" w:cs="Arial"/>
          <w:sz w:val="22"/>
          <w:szCs w:val="22"/>
        </w:rPr>
        <w:t>supervising faculty member</w:t>
      </w:r>
      <w:r w:rsidR="000C6E4B">
        <w:rPr>
          <w:rFonts w:ascii="Arial" w:hAnsi="Arial" w:cs="Arial"/>
          <w:sz w:val="22"/>
          <w:szCs w:val="22"/>
        </w:rPr>
        <w:t xml:space="preserve"> to receive guidance on your individual situation.</w:t>
      </w:r>
    </w:p>
    <w:p w14:paraId="51BBAB95" w14:textId="300C58B1" w:rsidR="004272DE" w:rsidRPr="008E6049" w:rsidRDefault="004272DE" w:rsidP="004272DE">
      <w:pPr>
        <w:jc w:val="both"/>
        <w:rPr>
          <w:rFonts w:ascii="Arial" w:hAnsi="Arial" w:cs="Arial"/>
          <w:sz w:val="22"/>
          <w:szCs w:val="22"/>
        </w:rPr>
      </w:pPr>
    </w:p>
    <w:p w14:paraId="3413FD3C" w14:textId="7294ECB1" w:rsidR="005C4973" w:rsidRPr="005D7FCC" w:rsidRDefault="005C4973" w:rsidP="004272DE">
      <w:pPr>
        <w:jc w:val="both"/>
        <w:rPr>
          <w:rFonts w:ascii="Arial" w:hAnsi="Arial" w:cs="Arial"/>
          <w:b/>
          <w:bCs/>
          <w:sz w:val="22"/>
          <w:szCs w:val="22"/>
        </w:rPr>
      </w:pPr>
      <w:r w:rsidRPr="008E6049">
        <w:rPr>
          <w:rFonts w:ascii="Arial" w:hAnsi="Arial" w:cs="Arial"/>
          <w:b/>
          <w:bCs/>
          <w:sz w:val="22"/>
          <w:szCs w:val="22"/>
        </w:rPr>
        <w:t xml:space="preserve">if I am unable to fulfill my duties as a </w:t>
      </w:r>
      <w:r w:rsidR="310F257E" w:rsidRPr="008E6049">
        <w:rPr>
          <w:rFonts w:ascii="Arial" w:hAnsi="Arial" w:cs="Arial"/>
          <w:b/>
          <w:bCs/>
          <w:sz w:val="22"/>
          <w:szCs w:val="22"/>
        </w:rPr>
        <w:t>Graduate Assistant</w:t>
      </w:r>
      <w:r w:rsidRPr="008E6049">
        <w:rPr>
          <w:rFonts w:ascii="Arial" w:hAnsi="Arial" w:cs="Arial"/>
          <w:b/>
          <w:bCs/>
          <w:sz w:val="22"/>
          <w:szCs w:val="22"/>
        </w:rPr>
        <w:t xml:space="preserve"> or </w:t>
      </w:r>
      <w:r w:rsidR="776051B7" w:rsidRPr="008E6049">
        <w:rPr>
          <w:rFonts w:ascii="Arial" w:hAnsi="Arial" w:cs="Arial"/>
          <w:b/>
          <w:bCs/>
          <w:sz w:val="22"/>
          <w:szCs w:val="22"/>
        </w:rPr>
        <w:t>Lecturer</w:t>
      </w:r>
      <w:r w:rsidRPr="008E6049">
        <w:rPr>
          <w:rFonts w:ascii="Arial" w:hAnsi="Arial" w:cs="Arial"/>
          <w:b/>
          <w:bCs/>
          <w:sz w:val="22"/>
          <w:szCs w:val="22"/>
        </w:rPr>
        <w:t xml:space="preserve"> due to becoming ill with COVID-19 or caring for a</w:t>
      </w:r>
      <w:r w:rsidR="005D7FCC">
        <w:rPr>
          <w:rFonts w:ascii="Arial" w:hAnsi="Arial" w:cs="Arial"/>
          <w:b/>
          <w:bCs/>
          <w:sz w:val="22"/>
          <w:szCs w:val="22"/>
        </w:rPr>
        <w:t xml:space="preserve"> </w:t>
      </w:r>
      <w:r w:rsidRPr="008E6049">
        <w:rPr>
          <w:rFonts w:ascii="Arial" w:hAnsi="Arial" w:cs="Arial"/>
          <w:b/>
          <w:bCs/>
          <w:sz w:val="22"/>
          <w:szCs w:val="22"/>
        </w:rPr>
        <w:t>family member who is being treated for the virus</w:t>
      </w:r>
      <w:r w:rsidR="005D7FCC">
        <w:rPr>
          <w:rFonts w:ascii="Arial" w:hAnsi="Arial" w:cs="Arial"/>
          <w:b/>
          <w:bCs/>
          <w:sz w:val="22"/>
          <w:szCs w:val="22"/>
        </w:rPr>
        <w:t>.</w:t>
      </w:r>
    </w:p>
    <w:p w14:paraId="04DC4543" w14:textId="1443FCDE" w:rsidR="005C4973" w:rsidRDefault="005C4973" w:rsidP="004272DE">
      <w:pPr>
        <w:jc w:val="both"/>
        <w:rPr>
          <w:rFonts w:ascii="Arial" w:hAnsi="Arial" w:cs="Arial"/>
          <w:sz w:val="22"/>
          <w:szCs w:val="22"/>
        </w:rPr>
      </w:pPr>
      <w:r w:rsidRPr="008E6049">
        <w:rPr>
          <w:rFonts w:ascii="Arial" w:hAnsi="Arial" w:cs="Arial"/>
          <w:sz w:val="22"/>
          <w:szCs w:val="22"/>
        </w:rPr>
        <w:t>Graduate Assistants (GTA, GRA, or GPA) or Graduate Lecture</w:t>
      </w:r>
      <w:r w:rsidR="390B795A" w:rsidRPr="008E6049">
        <w:rPr>
          <w:rFonts w:ascii="Arial" w:hAnsi="Arial" w:cs="Arial"/>
          <w:sz w:val="22"/>
          <w:szCs w:val="22"/>
        </w:rPr>
        <w:t>r</w:t>
      </w:r>
      <w:r w:rsidRPr="008E6049">
        <w:rPr>
          <w:rFonts w:ascii="Arial" w:hAnsi="Arial" w:cs="Arial"/>
          <w:sz w:val="22"/>
          <w:szCs w:val="22"/>
        </w:rPr>
        <w:t xml:space="preserve">s may be eligible to receive Public Health Emergency Leave (PHEL) provided by the Commonwealth of Virginia. For more information on PHEL, please see </w:t>
      </w:r>
      <w:hyperlink r:id="rId10" w:history="1">
        <w:r w:rsidRPr="008E6049">
          <w:rPr>
            <w:rStyle w:val="Hyperlink"/>
            <w:rFonts w:ascii="Arial" w:hAnsi="Arial" w:cs="Arial"/>
            <w:sz w:val="22"/>
            <w:szCs w:val="22"/>
          </w:rPr>
          <w:t>guidance</w:t>
        </w:r>
      </w:hyperlink>
      <w:r w:rsidRPr="008E6049">
        <w:rPr>
          <w:rFonts w:ascii="Arial" w:hAnsi="Arial" w:cs="Arial"/>
          <w:sz w:val="22"/>
          <w:szCs w:val="22"/>
        </w:rPr>
        <w:t xml:space="preserve"> provided by H</w:t>
      </w:r>
      <w:r w:rsidR="00877517">
        <w:rPr>
          <w:rFonts w:ascii="Arial" w:hAnsi="Arial" w:cs="Arial"/>
          <w:sz w:val="22"/>
          <w:szCs w:val="22"/>
        </w:rPr>
        <w:t>uman Resources</w:t>
      </w:r>
      <w:r w:rsidRPr="008E6049">
        <w:rPr>
          <w:rFonts w:ascii="Arial" w:hAnsi="Arial" w:cs="Arial"/>
          <w:sz w:val="22"/>
          <w:szCs w:val="22"/>
        </w:rPr>
        <w:t xml:space="preserve">. </w:t>
      </w:r>
    </w:p>
    <w:p w14:paraId="73609E0B" w14:textId="5C9BEFB9" w:rsidR="005D7FCC" w:rsidRDefault="005D7FCC" w:rsidP="004272DE">
      <w:pPr>
        <w:jc w:val="both"/>
        <w:rPr>
          <w:rFonts w:ascii="Arial" w:hAnsi="Arial" w:cs="Arial"/>
          <w:sz w:val="22"/>
          <w:szCs w:val="22"/>
        </w:rPr>
      </w:pPr>
    </w:p>
    <w:p w14:paraId="09C9AD70" w14:textId="564927C1" w:rsidR="005D7FCC" w:rsidRPr="008E6049" w:rsidRDefault="005D7FCC" w:rsidP="005D7FCC">
      <w:pPr>
        <w:jc w:val="both"/>
        <w:rPr>
          <w:rFonts w:ascii="Arial" w:hAnsi="Arial" w:cs="Arial"/>
          <w:b/>
          <w:bCs/>
          <w:sz w:val="22"/>
          <w:szCs w:val="22"/>
        </w:rPr>
      </w:pPr>
      <w:r w:rsidRPr="008E6049">
        <w:rPr>
          <w:rFonts w:ascii="Arial" w:hAnsi="Arial" w:cs="Arial"/>
          <w:b/>
          <w:bCs/>
          <w:sz w:val="22"/>
          <w:szCs w:val="22"/>
        </w:rPr>
        <w:t>What if I need emergency funding due to the impact of the COVID-19 outbreak?</w:t>
      </w:r>
    </w:p>
    <w:p w14:paraId="6548836A" w14:textId="00E4ECF8" w:rsidR="005D7FCC" w:rsidRDefault="005D7FCC" w:rsidP="004272DE">
      <w:pPr>
        <w:jc w:val="both"/>
        <w:rPr>
          <w:rFonts w:ascii="Arial" w:hAnsi="Arial" w:cs="Arial"/>
          <w:sz w:val="22"/>
          <w:szCs w:val="22"/>
        </w:rPr>
      </w:pPr>
      <w:r w:rsidRPr="008E6049">
        <w:rPr>
          <w:rFonts w:ascii="Arial" w:hAnsi="Arial" w:cs="Arial"/>
          <w:sz w:val="22"/>
          <w:szCs w:val="22"/>
        </w:rPr>
        <w:t xml:space="preserve">University Life has established a process for students seeking temporary, short-term, financial assistance during this time. For more information regarding emergency funding for students, please see </w:t>
      </w:r>
      <w:hyperlink r:id="rId11" w:history="1">
        <w:r w:rsidRPr="008E6049">
          <w:rPr>
            <w:rStyle w:val="Hyperlink"/>
            <w:rFonts w:ascii="Arial" w:hAnsi="Arial" w:cs="Arial"/>
            <w:sz w:val="22"/>
            <w:szCs w:val="22"/>
          </w:rPr>
          <w:t>guidance</w:t>
        </w:r>
      </w:hyperlink>
      <w:r w:rsidRPr="008E6049">
        <w:rPr>
          <w:rFonts w:ascii="Arial" w:hAnsi="Arial" w:cs="Arial"/>
          <w:sz w:val="22"/>
          <w:szCs w:val="22"/>
        </w:rPr>
        <w:t xml:space="preserve"> provided by </w:t>
      </w:r>
      <w:r>
        <w:rPr>
          <w:rFonts w:ascii="Arial" w:hAnsi="Arial" w:cs="Arial"/>
          <w:sz w:val="22"/>
          <w:szCs w:val="22"/>
        </w:rPr>
        <w:t>University Life</w:t>
      </w:r>
      <w:r w:rsidRPr="008E6049">
        <w:rPr>
          <w:rFonts w:ascii="Arial" w:hAnsi="Arial" w:cs="Arial"/>
          <w:sz w:val="22"/>
          <w:szCs w:val="22"/>
        </w:rPr>
        <w:t xml:space="preserve">. </w:t>
      </w:r>
    </w:p>
    <w:p w14:paraId="1F8EC8CF" w14:textId="43BA8311" w:rsidR="005D7FCC" w:rsidRDefault="005D7FCC" w:rsidP="004272DE">
      <w:pPr>
        <w:jc w:val="both"/>
        <w:rPr>
          <w:rFonts w:ascii="Arial" w:hAnsi="Arial" w:cs="Arial"/>
          <w:sz w:val="22"/>
          <w:szCs w:val="22"/>
        </w:rPr>
      </w:pPr>
    </w:p>
    <w:p w14:paraId="78C3140C" w14:textId="4F86EEDB" w:rsidR="005D7FCC" w:rsidRPr="005D7FCC" w:rsidRDefault="005D7FCC" w:rsidP="005D7FCC">
      <w:pPr>
        <w:jc w:val="both"/>
        <w:rPr>
          <w:rFonts w:ascii="Arial" w:hAnsi="Arial" w:cs="Arial"/>
          <w:b/>
          <w:sz w:val="22"/>
          <w:szCs w:val="22"/>
        </w:rPr>
      </w:pPr>
      <w:r w:rsidRPr="008E6049">
        <w:rPr>
          <w:rFonts w:ascii="Arial" w:hAnsi="Arial" w:cs="Arial"/>
          <w:b/>
          <w:sz w:val="22"/>
          <w:szCs w:val="22"/>
        </w:rPr>
        <w:t xml:space="preserve">Will graduate students who need to conduct experiments </w:t>
      </w:r>
      <w:r>
        <w:rPr>
          <w:rFonts w:ascii="Arial" w:hAnsi="Arial" w:cs="Arial"/>
          <w:b/>
          <w:sz w:val="22"/>
          <w:szCs w:val="22"/>
        </w:rPr>
        <w:t>can</w:t>
      </w:r>
      <w:r w:rsidRPr="008E6049">
        <w:rPr>
          <w:rFonts w:ascii="Arial" w:hAnsi="Arial" w:cs="Arial"/>
          <w:b/>
          <w:sz w:val="22"/>
          <w:szCs w:val="22"/>
        </w:rPr>
        <w:t xml:space="preserve"> access campus facilities?</w:t>
      </w:r>
    </w:p>
    <w:p w14:paraId="6EE4FD4D" w14:textId="77777777" w:rsidR="005D7FCC" w:rsidRPr="008E6049" w:rsidRDefault="005D7FCC" w:rsidP="005D7FCC">
      <w:pPr>
        <w:jc w:val="both"/>
        <w:rPr>
          <w:rFonts w:ascii="Arial" w:eastAsia="Arial" w:hAnsi="Arial" w:cs="Arial"/>
          <w:sz w:val="22"/>
          <w:szCs w:val="22"/>
        </w:rPr>
      </w:pPr>
      <w:r w:rsidRPr="008E6049">
        <w:rPr>
          <w:rFonts w:ascii="Arial" w:hAnsi="Arial" w:cs="Arial"/>
          <w:sz w:val="22"/>
          <w:szCs w:val="22"/>
        </w:rPr>
        <w:t xml:space="preserve">Only graduate students engaged in activities designated “critical” will be permitted to conduct experiments at campus or at off-campus clinical and field settings after March 20. Critical activities are those that include animal husbandry, research related to COVID-19, and activities essential to the maintenance of critical equipment and materials. Graduate students are not permitted to conduct research on campus after March 20, 2020 unless their activities have been designated “critical” by the vice president for research, innovation and economic impact. </w:t>
      </w:r>
    </w:p>
    <w:p w14:paraId="342DE814" w14:textId="77777777" w:rsidR="00E138D5" w:rsidRPr="008E6049" w:rsidRDefault="00E138D5" w:rsidP="004272DE">
      <w:pPr>
        <w:jc w:val="both"/>
        <w:rPr>
          <w:rFonts w:ascii="Arial" w:hAnsi="Arial" w:cs="Arial"/>
          <w:sz w:val="22"/>
          <w:szCs w:val="22"/>
        </w:rPr>
      </w:pPr>
    </w:p>
    <w:p w14:paraId="77A4B3ED" w14:textId="068615F0" w:rsidR="005A1517" w:rsidRPr="005D7FCC" w:rsidRDefault="005A1517" w:rsidP="005A1517">
      <w:pPr>
        <w:jc w:val="both"/>
        <w:rPr>
          <w:rFonts w:ascii="Arial" w:hAnsi="Arial" w:cs="Arial"/>
          <w:b/>
          <w:bCs/>
          <w:sz w:val="22"/>
          <w:szCs w:val="22"/>
        </w:rPr>
      </w:pPr>
      <w:r w:rsidRPr="008E6049">
        <w:rPr>
          <w:rFonts w:ascii="Arial" w:hAnsi="Arial" w:cs="Arial"/>
          <w:b/>
          <w:bCs/>
          <w:sz w:val="22"/>
          <w:szCs w:val="22"/>
        </w:rPr>
        <w:t xml:space="preserve">My research involves interaction with human subjects, including conducting interviews and physical examinations. Will I be able to continue? </w:t>
      </w:r>
    </w:p>
    <w:p w14:paraId="20A2AF46" w14:textId="0C6ADA10" w:rsidR="005A1517" w:rsidRDefault="005A1517" w:rsidP="005A1517">
      <w:pPr>
        <w:jc w:val="both"/>
        <w:rPr>
          <w:rFonts w:ascii="Arial" w:hAnsi="Arial" w:cs="Arial"/>
          <w:sz w:val="22"/>
          <w:szCs w:val="22"/>
        </w:rPr>
      </w:pPr>
      <w:r w:rsidRPr="008E6049">
        <w:rPr>
          <w:rFonts w:ascii="Arial" w:hAnsi="Arial" w:cs="Arial"/>
          <w:sz w:val="22"/>
          <w:szCs w:val="22"/>
        </w:rPr>
        <w:t>Research involving human subjects that can be done remotely</w:t>
      </w:r>
      <w:r w:rsidR="00E332A0">
        <w:rPr>
          <w:rFonts w:ascii="Arial" w:hAnsi="Arial" w:cs="Arial"/>
          <w:sz w:val="22"/>
          <w:szCs w:val="22"/>
        </w:rPr>
        <w:t xml:space="preserve"> (e.g. </w:t>
      </w:r>
      <w:r w:rsidRPr="008E6049">
        <w:rPr>
          <w:rFonts w:ascii="Arial" w:hAnsi="Arial" w:cs="Arial"/>
          <w:sz w:val="22"/>
          <w:szCs w:val="22"/>
        </w:rPr>
        <w:t>administering electronic surveys</w:t>
      </w:r>
      <w:r w:rsidR="00E332A0">
        <w:rPr>
          <w:rFonts w:ascii="Arial" w:hAnsi="Arial" w:cs="Arial"/>
          <w:sz w:val="22"/>
          <w:szCs w:val="22"/>
        </w:rPr>
        <w:t>)</w:t>
      </w:r>
      <w:r w:rsidRPr="008E6049">
        <w:rPr>
          <w:rFonts w:ascii="Arial" w:hAnsi="Arial" w:cs="Arial"/>
          <w:sz w:val="22"/>
          <w:szCs w:val="22"/>
        </w:rPr>
        <w:t xml:space="preserve"> may continue consistent with approved IRB protocols. In-person interviews</w:t>
      </w:r>
      <w:r w:rsidR="00877517">
        <w:rPr>
          <w:rFonts w:ascii="Arial" w:hAnsi="Arial" w:cs="Arial"/>
          <w:sz w:val="22"/>
          <w:szCs w:val="22"/>
        </w:rPr>
        <w:t>/</w:t>
      </w:r>
      <w:r w:rsidRPr="008E6049">
        <w:rPr>
          <w:rFonts w:ascii="Arial" w:hAnsi="Arial" w:cs="Arial"/>
          <w:sz w:val="22"/>
          <w:szCs w:val="22"/>
        </w:rPr>
        <w:t>interactions are prohibited.</w:t>
      </w:r>
    </w:p>
    <w:p w14:paraId="7CD1CAAF" w14:textId="77777777" w:rsidR="005D7FCC" w:rsidRPr="005D7FCC" w:rsidRDefault="005D7FCC" w:rsidP="005A1517">
      <w:pPr>
        <w:jc w:val="both"/>
        <w:rPr>
          <w:rFonts w:ascii="Arial" w:hAnsi="Arial" w:cs="Arial"/>
          <w:sz w:val="22"/>
          <w:szCs w:val="22"/>
        </w:rPr>
      </w:pPr>
    </w:p>
    <w:p w14:paraId="1BA3CE57" w14:textId="1759A392" w:rsidR="005A1517" w:rsidRPr="008E6049" w:rsidRDefault="005A1517" w:rsidP="005A1517">
      <w:pPr>
        <w:jc w:val="both"/>
        <w:rPr>
          <w:rFonts w:ascii="Arial" w:hAnsi="Arial" w:cs="Arial"/>
          <w:b/>
          <w:bCs/>
          <w:sz w:val="22"/>
          <w:szCs w:val="22"/>
        </w:rPr>
      </w:pPr>
      <w:r w:rsidRPr="008E6049">
        <w:rPr>
          <w:rFonts w:ascii="Arial" w:hAnsi="Arial" w:cs="Arial"/>
          <w:b/>
          <w:bCs/>
          <w:sz w:val="22"/>
          <w:szCs w:val="22"/>
        </w:rPr>
        <w:t>My research involves travel (domestic or international). Will I be able to continue?</w:t>
      </w:r>
    </w:p>
    <w:p w14:paraId="762FAFC7" w14:textId="2C95A343" w:rsidR="005A1517" w:rsidRDefault="005A1517" w:rsidP="005A1517">
      <w:pPr>
        <w:jc w:val="both"/>
        <w:rPr>
          <w:rFonts w:ascii="Arial" w:eastAsia="Arial" w:hAnsi="Arial" w:cs="Arial"/>
          <w:sz w:val="22"/>
          <w:szCs w:val="22"/>
        </w:rPr>
      </w:pPr>
      <w:r w:rsidRPr="008E6049">
        <w:rPr>
          <w:rFonts w:ascii="Arial" w:eastAsia="Arial" w:hAnsi="Arial" w:cs="Arial"/>
          <w:sz w:val="22"/>
          <w:szCs w:val="22"/>
        </w:rPr>
        <w:lastRenderedPageBreak/>
        <w:t>Mason has suspended all university-sponsored and/or university-related domestic and international travel for students, faculty and staff until further notice. Please note that travel for thesis</w:t>
      </w:r>
      <w:r>
        <w:rPr>
          <w:rFonts w:ascii="Arial" w:eastAsia="Arial" w:hAnsi="Arial" w:cs="Arial"/>
          <w:sz w:val="22"/>
          <w:szCs w:val="22"/>
        </w:rPr>
        <w:t>/</w:t>
      </w:r>
      <w:r w:rsidRPr="008E6049">
        <w:rPr>
          <w:rFonts w:ascii="Arial" w:eastAsia="Arial" w:hAnsi="Arial" w:cs="Arial"/>
          <w:sz w:val="22"/>
          <w:szCs w:val="22"/>
        </w:rPr>
        <w:t>dissertation research/</w:t>
      </w:r>
      <w:r>
        <w:rPr>
          <w:rFonts w:ascii="Arial" w:eastAsia="Arial" w:hAnsi="Arial" w:cs="Arial"/>
          <w:sz w:val="22"/>
          <w:szCs w:val="22"/>
        </w:rPr>
        <w:t>f</w:t>
      </w:r>
      <w:r w:rsidRPr="008E6049">
        <w:rPr>
          <w:rFonts w:ascii="Arial" w:eastAsia="Arial" w:hAnsi="Arial" w:cs="Arial"/>
          <w:sz w:val="22"/>
          <w:szCs w:val="22"/>
        </w:rPr>
        <w:t xml:space="preserve">ieldwork is considered “university related” regardless of the source of funding. If your travel is supported by the University, please contact </w:t>
      </w:r>
      <w:hyperlink r:id="rId12" w:history="1">
        <w:r w:rsidRPr="008E6049">
          <w:rPr>
            <w:rStyle w:val="Hyperlink"/>
            <w:rFonts w:ascii="Arial" w:eastAsia="Arial" w:hAnsi="Arial" w:cs="Arial"/>
            <w:sz w:val="22"/>
            <w:szCs w:val="22"/>
          </w:rPr>
          <w:t>provgrad@gmu.edu</w:t>
        </w:r>
      </w:hyperlink>
      <w:r w:rsidRPr="008E6049">
        <w:rPr>
          <w:rFonts w:ascii="Arial" w:eastAsia="Arial" w:hAnsi="Arial" w:cs="Arial"/>
          <w:sz w:val="22"/>
          <w:szCs w:val="22"/>
        </w:rPr>
        <w:t>.</w:t>
      </w:r>
    </w:p>
    <w:p w14:paraId="03A4FBA3" w14:textId="77777777" w:rsidR="00440E08" w:rsidRPr="008E6049" w:rsidRDefault="00440E08" w:rsidP="005A1517">
      <w:pPr>
        <w:jc w:val="both"/>
        <w:rPr>
          <w:rFonts w:ascii="Arial" w:eastAsia="Arial" w:hAnsi="Arial" w:cs="Arial"/>
          <w:sz w:val="22"/>
          <w:szCs w:val="22"/>
        </w:rPr>
      </w:pPr>
    </w:p>
    <w:p w14:paraId="413B42E5" w14:textId="3C48AB9F" w:rsidR="005A1517" w:rsidRPr="005D7FCC" w:rsidRDefault="005A1517" w:rsidP="005A1517">
      <w:pPr>
        <w:jc w:val="both"/>
        <w:rPr>
          <w:rFonts w:ascii="Arial" w:eastAsia="Arial" w:hAnsi="Arial" w:cs="Arial"/>
          <w:b/>
          <w:sz w:val="22"/>
          <w:szCs w:val="22"/>
        </w:rPr>
      </w:pPr>
      <w:r w:rsidRPr="008E6049">
        <w:rPr>
          <w:rFonts w:ascii="Arial" w:eastAsia="Arial" w:hAnsi="Arial" w:cs="Arial"/>
          <w:b/>
          <w:sz w:val="22"/>
          <w:szCs w:val="22"/>
        </w:rPr>
        <w:t>Am I allowed to continue in my internship, practicum or clinical site?</w:t>
      </w:r>
    </w:p>
    <w:p w14:paraId="19821DC4" w14:textId="117E7180" w:rsidR="005A1517" w:rsidRDefault="00533288" w:rsidP="005A1517">
      <w:pPr>
        <w:jc w:val="both"/>
        <w:rPr>
          <w:rFonts w:ascii="Arial" w:eastAsia="Arial" w:hAnsi="Arial" w:cs="Arial"/>
          <w:sz w:val="22"/>
          <w:szCs w:val="22"/>
        </w:rPr>
      </w:pPr>
      <w:r>
        <w:rPr>
          <w:rFonts w:ascii="Arial" w:eastAsia="Arial" w:hAnsi="Arial" w:cs="Arial"/>
          <w:sz w:val="22"/>
          <w:szCs w:val="22"/>
        </w:rPr>
        <w:t>I</w:t>
      </w:r>
      <w:r w:rsidR="005A1517" w:rsidRPr="008E6049">
        <w:rPr>
          <w:rFonts w:ascii="Arial" w:eastAsia="Arial" w:hAnsi="Arial" w:cs="Arial"/>
          <w:sz w:val="22"/>
          <w:szCs w:val="22"/>
        </w:rPr>
        <w:t xml:space="preserve">n-person participation should be based upon the policies of the host site and the ability to practice appropriate safety precautions. </w:t>
      </w:r>
      <w:r w:rsidR="00482BA3">
        <w:rPr>
          <w:rFonts w:ascii="Arial" w:eastAsia="Arial" w:hAnsi="Arial" w:cs="Arial"/>
          <w:sz w:val="22"/>
          <w:szCs w:val="22"/>
        </w:rPr>
        <w:t xml:space="preserve">After discussing </w:t>
      </w:r>
      <w:r w:rsidR="00FA1D44">
        <w:rPr>
          <w:rFonts w:ascii="Arial" w:eastAsia="Arial" w:hAnsi="Arial" w:cs="Arial"/>
          <w:sz w:val="22"/>
          <w:szCs w:val="22"/>
        </w:rPr>
        <w:t xml:space="preserve">with </w:t>
      </w:r>
      <w:r w:rsidR="00482BA3">
        <w:rPr>
          <w:rFonts w:ascii="Arial" w:eastAsia="Arial" w:hAnsi="Arial" w:cs="Arial"/>
          <w:sz w:val="22"/>
          <w:szCs w:val="22"/>
        </w:rPr>
        <w:t xml:space="preserve">your </w:t>
      </w:r>
      <w:r w:rsidR="00925A65">
        <w:rPr>
          <w:rFonts w:ascii="Arial" w:eastAsia="Arial" w:hAnsi="Arial" w:cs="Arial"/>
          <w:sz w:val="22"/>
          <w:szCs w:val="22"/>
        </w:rPr>
        <w:t>faculty</w:t>
      </w:r>
      <w:r w:rsidR="00482BA3">
        <w:rPr>
          <w:rFonts w:ascii="Arial" w:eastAsia="Arial" w:hAnsi="Arial" w:cs="Arial"/>
          <w:sz w:val="22"/>
          <w:szCs w:val="22"/>
        </w:rPr>
        <w:t>/</w:t>
      </w:r>
      <w:r w:rsidR="00925A65">
        <w:rPr>
          <w:rFonts w:ascii="Arial" w:eastAsia="Arial" w:hAnsi="Arial" w:cs="Arial"/>
          <w:sz w:val="22"/>
          <w:szCs w:val="22"/>
        </w:rPr>
        <w:t>staff coordinator</w:t>
      </w:r>
      <w:r w:rsidR="00482BA3">
        <w:rPr>
          <w:rFonts w:ascii="Arial" w:eastAsia="Arial" w:hAnsi="Arial" w:cs="Arial"/>
          <w:sz w:val="22"/>
          <w:szCs w:val="22"/>
        </w:rPr>
        <w:t>, if</w:t>
      </w:r>
      <w:r w:rsidR="005A1517" w:rsidRPr="008E6049">
        <w:rPr>
          <w:rFonts w:ascii="Arial" w:eastAsia="Arial" w:hAnsi="Arial" w:cs="Arial"/>
          <w:sz w:val="22"/>
          <w:szCs w:val="22"/>
        </w:rPr>
        <w:t xml:space="preserve"> the host site </w:t>
      </w:r>
      <w:r w:rsidR="00482BA3">
        <w:rPr>
          <w:rFonts w:ascii="Arial" w:eastAsia="Arial" w:hAnsi="Arial" w:cs="Arial"/>
          <w:sz w:val="22"/>
          <w:szCs w:val="22"/>
        </w:rPr>
        <w:t>remains</w:t>
      </w:r>
      <w:r w:rsidR="005A1517" w:rsidRPr="008E6049">
        <w:rPr>
          <w:rFonts w:ascii="Arial" w:eastAsia="Arial" w:hAnsi="Arial" w:cs="Arial"/>
          <w:sz w:val="22"/>
          <w:szCs w:val="22"/>
        </w:rPr>
        <w:t xml:space="preserve"> open and safety precautions are adequate you can continue with your field placement.</w:t>
      </w:r>
    </w:p>
    <w:p w14:paraId="5F05E2C7" w14:textId="7FD9DB09" w:rsidR="00925A65" w:rsidRDefault="00925A65" w:rsidP="005A1517">
      <w:pPr>
        <w:jc w:val="both"/>
        <w:rPr>
          <w:rFonts w:ascii="Arial" w:eastAsia="Arial" w:hAnsi="Arial" w:cs="Arial"/>
          <w:sz w:val="22"/>
          <w:szCs w:val="22"/>
        </w:rPr>
      </w:pPr>
    </w:p>
    <w:p w14:paraId="2CEB6B6E" w14:textId="77777777" w:rsidR="00925A65" w:rsidRPr="005D7FCC" w:rsidRDefault="00925A65" w:rsidP="00925A65">
      <w:pPr>
        <w:jc w:val="both"/>
        <w:rPr>
          <w:rFonts w:ascii="Arial" w:hAnsi="Arial" w:cs="Arial"/>
          <w:b/>
          <w:bCs/>
          <w:sz w:val="22"/>
          <w:szCs w:val="22"/>
        </w:rPr>
      </w:pPr>
      <w:r w:rsidRPr="008E6049">
        <w:rPr>
          <w:rFonts w:ascii="Arial" w:hAnsi="Arial" w:cs="Arial"/>
          <w:b/>
          <w:bCs/>
          <w:sz w:val="22"/>
          <w:szCs w:val="22"/>
        </w:rPr>
        <w:t>What happens if my internship, student teaching, or other field work site is closed?</w:t>
      </w:r>
    </w:p>
    <w:p w14:paraId="63B4DF67" w14:textId="37E11F08" w:rsidR="00925A65" w:rsidRPr="008E6049" w:rsidRDefault="00925A65" w:rsidP="005A1517">
      <w:pPr>
        <w:jc w:val="both"/>
        <w:rPr>
          <w:rFonts w:ascii="Arial" w:eastAsia="Arial" w:hAnsi="Arial" w:cs="Arial"/>
          <w:sz w:val="22"/>
          <w:szCs w:val="22"/>
        </w:rPr>
      </w:pPr>
      <w:r>
        <w:rPr>
          <w:rFonts w:ascii="Arial" w:eastAsia="Arial" w:hAnsi="Arial" w:cs="Arial"/>
          <w:sz w:val="22"/>
          <w:szCs w:val="22"/>
        </w:rPr>
        <w:t>Academic units</w:t>
      </w:r>
      <w:r w:rsidRPr="008E6049">
        <w:rPr>
          <w:rFonts w:ascii="Arial" w:eastAsia="Arial" w:hAnsi="Arial" w:cs="Arial"/>
          <w:sz w:val="22"/>
          <w:szCs w:val="22"/>
        </w:rPr>
        <w:t xml:space="preserve"> are working on alternative means of acquiring insights that normally would be gained experientially. Students should consult with their </w:t>
      </w:r>
      <w:r w:rsidRPr="008E6049">
        <w:rPr>
          <w:rFonts w:ascii="Arial" w:hAnsi="Arial" w:cs="Arial"/>
          <w:color w:val="000000" w:themeColor="text1"/>
          <w:sz w:val="22"/>
          <w:szCs w:val="22"/>
        </w:rPr>
        <w:t xml:space="preserve">supervising </w:t>
      </w:r>
      <w:r w:rsidRPr="008E6049">
        <w:rPr>
          <w:rFonts w:ascii="Arial" w:hAnsi="Arial" w:cs="Arial"/>
          <w:color w:val="000000"/>
          <w:sz w:val="22"/>
          <w:szCs w:val="22"/>
        </w:rPr>
        <w:t>faculty or staff member</w:t>
      </w:r>
      <w:r w:rsidRPr="008E6049">
        <w:rPr>
          <w:rFonts w:ascii="Arial" w:eastAsia="Arial" w:hAnsi="Arial" w:cs="Arial"/>
          <w:sz w:val="22"/>
          <w:szCs w:val="22"/>
        </w:rPr>
        <w:t xml:space="preserve"> regarding </w:t>
      </w:r>
      <w:r w:rsidR="000C6E4B">
        <w:rPr>
          <w:rFonts w:ascii="Arial" w:eastAsia="Arial" w:hAnsi="Arial" w:cs="Arial"/>
          <w:sz w:val="22"/>
          <w:szCs w:val="22"/>
        </w:rPr>
        <w:t>your</w:t>
      </w:r>
      <w:r w:rsidRPr="008E6049">
        <w:rPr>
          <w:rFonts w:ascii="Arial" w:eastAsia="Arial" w:hAnsi="Arial" w:cs="Arial"/>
          <w:sz w:val="22"/>
          <w:szCs w:val="22"/>
        </w:rPr>
        <w:t xml:space="preserve"> individual situations.</w:t>
      </w:r>
    </w:p>
    <w:p w14:paraId="252C1B3F" w14:textId="262A7B10" w:rsidR="245DC567" w:rsidRPr="008E6049" w:rsidRDefault="245DC567" w:rsidP="245DC567">
      <w:pPr>
        <w:jc w:val="both"/>
        <w:rPr>
          <w:rFonts w:ascii="Arial" w:hAnsi="Arial" w:cs="Arial"/>
          <w:b/>
          <w:bCs/>
          <w:sz w:val="22"/>
          <w:szCs w:val="22"/>
        </w:rPr>
      </w:pPr>
    </w:p>
    <w:p w14:paraId="0144D4FB" w14:textId="4AECBD77" w:rsidR="000C0C64" w:rsidRPr="005D7FCC" w:rsidRDefault="004272DE" w:rsidP="004272DE">
      <w:pPr>
        <w:jc w:val="both"/>
        <w:rPr>
          <w:rFonts w:ascii="Arial" w:hAnsi="Arial" w:cs="Arial"/>
          <w:b/>
          <w:bCs/>
          <w:sz w:val="22"/>
          <w:szCs w:val="22"/>
        </w:rPr>
      </w:pPr>
      <w:r w:rsidRPr="008E6049">
        <w:rPr>
          <w:rFonts w:ascii="Arial" w:hAnsi="Arial" w:cs="Arial"/>
          <w:b/>
          <w:bCs/>
          <w:sz w:val="22"/>
          <w:szCs w:val="22"/>
        </w:rPr>
        <w:t xml:space="preserve">For all </w:t>
      </w:r>
      <w:r w:rsidR="27FAD459" w:rsidRPr="008E6049">
        <w:rPr>
          <w:rFonts w:ascii="Arial" w:hAnsi="Arial" w:cs="Arial"/>
          <w:b/>
          <w:bCs/>
          <w:sz w:val="22"/>
          <w:szCs w:val="22"/>
        </w:rPr>
        <w:t xml:space="preserve">academic actions conducted to comply </w:t>
      </w:r>
      <w:r w:rsidRPr="008E6049">
        <w:rPr>
          <w:rFonts w:ascii="Arial" w:hAnsi="Arial" w:cs="Arial"/>
          <w:b/>
          <w:bCs/>
          <w:sz w:val="22"/>
          <w:szCs w:val="22"/>
        </w:rPr>
        <w:t xml:space="preserve">with </w:t>
      </w:r>
      <w:r w:rsidR="00171630" w:rsidRPr="008E6049">
        <w:rPr>
          <w:rFonts w:ascii="Arial" w:hAnsi="Arial" w:cs="Arial"/>
          <w:b/>
          <w:bCs/>
          <w:sz w:val="22"/>
          <w:szCs w:val="22"/>
        </w:rPr>
        <w:t>graduate</w:t>
      </w:r>
      <w:r w:rsidRPr="008E6049">
        <w:rPr>
          <w:rFonts w:ascii="Arial" w:hAnsi="Arial" w:cs="Arial"/>
          <w:b/>
          <w:bCs/>
          <w:sz w:val="22"/>
          <w:szCs w:val="22"/>
        </w:rPr>
        <w:t xml:space="preserve"> policies, can graduate students submit forms </w:t>
      </w:r>
      <w:r w:rsidR="00507DDB" w:rsidRPr="008E6049">
        <w:rPr>
          <w:rFonts w:ascii="Arial" w:hAnsi="Arial" w:cs="Arial"/>
          <w:b/>
          <w:bCs/>
          <w:sz w:val="22"/>
          <w:szCs w:val="22"/>
        </w:rPr>
        <w:t>electronically</w:t>
      </w:r>
      <w:r w:rsidRPr="008E6049">
        <w:rPr>
          <w:rFonts w:ascii="Arial" w:hAnsi="Arial" w:cs="Arial"/>
          <w:b/>
          <w:bCs/>
          <w:sz w:val="22"/>
          <w:szCs w:val="22"/>
        </w:rPr>
        <w:t>?</w:t>
      </w:r>
    </w:p>
    <w:p w14:paraId="3E1C5BDB" w14:textId="0CFC5E64" w:rsidR="00B91C9C" w:rsidRDefault="00171630" w:rsidP="00B91C9C">
      <w:pPr>
        <w:jc w:val="both"/>
        <w:rPr>
          <w:rFonts w:ascii="Arial" w:hAnsi="Arial" w:cs="Arial"/>
          <w:sz w:val="22"/>
          <w:szCs w:val="22"/>
        </w:rPr>
      </w:pPr>
      <w:r w:rsidRPr="008E6049">
        <w:rPr>
          <w:rFonts w:ascii="Arial" w:hAnsi="Arial" w:cs="Arial"/>
          <w:sz w:val="22"/>
          <w:szCs w:val="22"/>
        </w:rPr>
        <w:t>Graduate</w:t>
      </w:r>
      <w:r w:rsidR="004272DE" w:rsidRPr="008E6049">
        <w:rPr>
          <w:rFonts w:ascii="Arial" w:hAnsi="Arial" w:cs="Arial"/>
          <w:sz w:val="22"/>
          <w:szCs w:val="22"/>
        </w:rPr>
        <w:t xml:space="preserve"> students </w:t>
      </w:r>
      <w:r w:rsidRPr="008E6049">
        <w:rPr>
          <w:rFonts w:ascii="Arial" w:hAnsi="Arial" w:cs="Arial"/>
          <w:sz w:val="22"/>
          <w:szCs w:val="22"/>
        </w:rPr>
        <w:t>can</w:t>
      </w:r>
      <w:r w:rsidR="004272DE" w:rsidRPr="008E6049">
        <w:rPr>
          <w:rFonts w:ascii="Arial" w:hAnsi="Arial" w:cs="Arial"/>
          <w:sz w:val="22"/>
          <w:szCs w:val="22"/>
        </w:rPr>
        <w:t xml:space="preserve"> submit forms </w:t>
      </w:r>
      <w:r w:rsidRPr="008E6049">
        <w:rPr>
          <w:rFonts w:ascii="Arial" w:hAnsi="Arial" w:cs="Arial"/>
          <w:sz w:val="22"/>
          <w:szCs w:val="22"/>
        </w:rPr>
        <w:t>electronically</w:t>
      </w:r>
      <w:r w:rsidR="004272DE" w:rsidRPr="008E6049">
        <w:rPr>
          <w:rFonts w:ascii="Arial" w:hAnsi="Arial" w:cs="Arial"/>
          <w:sz w:val="22"/>
          <w:szCs w:val="22"/>
        </w:rPr>
        <w:t xml:space="preserve">. Signatures of committee members and program officials can be collected electronically and documents </w:t>
      </w:r>
      <w:r w:rsidRPr="008E6049">
        <w:rPr>
          <w:rFonts w:ascii="Arial" w:hAnsi="Arial" w:cs="Arial"/>
          <w:sz w:val="22"/>
          <w:szCs w:val="22"/>
        </w:rPr>
        <w:t xml:space="preserve">can be </w:t>
      </w:r>
      <w:r w:rsidR="004272DE" w:rsidRPr="008E6049">
        <w:rPr>
          <w:rFonts w:ascii="Arial" w:hAnsi="Arial" w:cs="Arial"/>
          <w:sz w:val="22"/>
          <w:szCs w:val="22"/>
        </w:rPr>
        <w:t xml:space="preserve">forwarded </w:t>
      </w:r>
      <w:r w:rsidRPr="008E6049">
        <w:rPr>
          <w:rFonts w:ascii="Arial" w:hAnsi="Arial" w:cs="Arial"/>
          <w:sz w:val="22"/>
          <w:szCs w:val="22"/>
        </w:rPr>
        <w:t xml:space="preserve">to the appropriate office(s) </w:t>
      </w:r>
      <w:r w:rsidR="004272DE" w:rsidRPr="008E6049">
        <w:rPr>
          <w:rFonts w:ascii="Arial" w:hAnsi="Arial" w:cs="Arial"/>
          <w:sz w:val="22"/>
          <w:szCs w:val="22"/>
        </w:rPr>
        <w:t xml:space="preserve">for review and recording. </w:t>
      </w:r>
      <w:hyperlink r:id="rId13" w:history="1">
        <w:r w:rsidR="00B91C9C" w:rsidRPr="005D7FCC">
          <w:rPr>
            <w:rStyle w:val="Hyperlink"/>
            <w:rFonts w:ascii="Arial" w:hAnsi="Arial" w:cs="Arial"/>
            <w:color w:val="auto"/>
            <w:sz w:val="22"/>
            <w:szCs w:val="22"/>
          </w:rPr>
          <w:t>University Dissertation &amp; Thesis Services (UDTS)</w:t>
        </w:r>
      </w:hyperlink>
      <w:r w:rsidR="00B91C9C" w:rsidRPr="005D7FCC">
        <w:rPr>
          <w:rFonts w:ascii="Arial" w:hAnsi="Arial" w:cs="Arial"/>
          <w:sz w:val="22"/>
          <w:szCs w:val="22"/>
        </w:rPr>
        <w:t xml:space="preserve"> is </w:t>
      </w:r>
      <w:r w:rsidR="005D7FCC">
        <w:rPr>
          <w:rFonts w:ascii="Arial" w:hAnsi="Arial" w:cs="Arial"/>
          <w:sz w:val="22"/>
          <w:szCs w:val="22"/>
        </w:rPr>
        <w:t xml:space="preserve">also </w:t>
      </w:r>
      <w:r w:rsidR="00B91C9C" w:rsidRPr="005D7FCC">
        <w:rPr>
          <w:rFonts w:ascii="Arial" w:hAnsi="Arial" w:cs="Arial"/>
          <w:sz w:val="22"/>
          <w:szCs w:val="22"/>
        </w:rPr>
        <w:t xml:space="preserve">accepting electronic submissions of all </w:t>
      </w:r>
      <w:hyperlink r:id="rId14" w:anchor="step5" w:history="1">
        <w:r w:rsidR="00B91C9C" w:rsidRPr="005D7FCC">
          <w:rPr>
            <w:rStyle w:val="Hyperlink"/>
            <w:rFonts w:ascii="Arial" w:hAnsi="Arial" w:cs="Arial"/>
            <w:color w:val="auto"/>
            <w:sz w:val="22"/>
            <w:szCs w:val="22"/>
          </w:rPr>
          <w:t>Final Submission materials.</w:t>
        </w:r>
      </w:hyperlink>
      <w:r w:rsidR="00B91C9C" w:rsidRPr="005D7FCC">
        <w:rPr>
          <w:rFonts w:ascii="Arial" w:hAnsi="Arial" w:cs="Arial"/>
          <w:sz w:val="22"/>
          <w:szCs w:val="22"/>
        </w:rPr>
        <w:t xml:space="preserve"> </w:t>
      </w:r>
      <w:r w:rsidR="00B613D9">
        <w:rPr>
          <w:rFonts w:ascii="Arial" w:hAnsi="Arial" w:cs="Arial"/>
          <w:sz w:val="22"/>
          <w:szCs w:val="22"/>
        </w:rPr>
        <w:t>All s</w:t>
      </w:r>
      <w:r w:rsidR="00B91C9C" w:rsidRPr="005D7FCC">
        <w:rPr>
          <w:rFonts w:ascii="Arial" w:hAnsi="Arial" w:cs="Arial"/>
          <w:sz w:val="22"/>
          <w:szCs w:val="22"/>
        </w:rPr>
        <w:t>ignatures</w:t>
      </w:r>
      <w:r w:rsidR="00B613D9">
        <w:rPr>
          <w:rFonts w:ascii="Arial" w:hAnsi="Arial" w:cs="Arial"/>
          <w:sz w:val="22"/>
          <w:szCs w:val="22"/>
        </w:rPr>
        <w:t>, including</w:t>
      </w:r>
      <w:r w:rsidR="00B91C9C" w:rsidRPr="005D7FCC">
        <w:rPr>
          <w:rFonts w:ascii="Arial" w:hAnsi="Arial" w:cs="Arial"/>
          <w:sz w:val="22"/>
          <w:szCs w:val="22"/>
        </w:rPr>
        <w:t xml:space="preserve"> </w:t>
      </w:r>
      <w:hyperlink r:id="rId15" w:history="1">
        <w:r w:rsidR="00B91C9C" w:rsidRPr="005D7FCC">
          <w:rPr>
            <w:rStyle w:val="Hyperlink"/>
            <w:rFonts w:ascii="Arial" w:hAnsi="Arial" w:cs="Arial"/>
            <w:color w:val="auto"/>
            <w:sz w:val="22"/>
            <w:szCs w:val="22"/>
          </w:rPr>
          <w:t>Signature Sheets</w:t>
        </w:r>
      </w:hyperlink>
      <w:r w:rsidR="00B91C9C" w:rsidRPr="005D7FCC">
        <w:rPr>
          <w:rFonts w:ascii="Arial" w:hAnsi="Arial" w:cs="Arial"/>
          <w:sz w:val="22"/>
          <w:szCs w:val="22"/>
        </w:rPr>
        <w:t xml:space="preserve"> and </w:t>
      </w:r>
      <w:hyperlink r:id="rId16" w:anchor="forms" w:history="1">
        <w:r w:rsidR="00B91C9C" w:rsidRPr="005D7FCC">
          <w:rPr>
            <w:rStyle w:val="Hyperlink"/>
            <w:rFonts w:ascii="Arial" w:hAnsi="Arial" w:cs="Arial"/>
            <w:color w:val="auto"/>
            <w:sz w:val="22"/>
            <w:szCs w:val="22"/>
          </w:rPr>
          <w:t>Embargo Request Forms</w:t>
        </w:r>
      </w:hyperlink>
      <w:r w:rsidR="00B91C9C" w:rsidRPr="005D7FCC">
        <w:rPr>
          <w:rFonts w:ascii="Arial" w:hAnsi="Arial" w:cs="Arial"/>
          <w:sz w:val="22"/>
          <w:szCs w:val="22"/>
        </w:rPr>
        <w:t xml:space="preserve"> can be digital, as long as they are actual signatures (as opposed to a text box stating “I certify that this is correct” or something similar). </w:t>
      </w:r>
    </w:p>
    <w:p w14:paraId="0B870F85" w14:textId="77777777" w:rsidR="005D7FCC" w:rsidRPr="008E6049" w:rsidRDefault="005D7FCC" w:rsidP="00B91C9C">
      <w:pPr>
        <w:jc w:val="both"/>
        <w:rPr>
          <w:rFonts w:ascii="Arial" w:hAnsi="Arial" w:cs="Arial"/>
          <w:sz w:val="22"/>
          <w:szCs w:val="22"/>
        </w:rPr>
      </w:pPr>
    </w:p>
    <w:p w14:paraId="68C579AF" w14:textId="3BB89D99" w:rsidR="004272DE" w:rsidRPr="00634A75" w:rsidRDefault="004272DE" w:rsidP="004272DE">
      <w:pPr>
        <w:jc w:val="both"/>
        <w:rPr>
          <w:rFonts w:ascii="Arial" w:hAnsi="Arial" w:cs="Arial"/>
          <w:b/>
          <w:sz w:val="22"/>
          <w:szCs w:val="22"/>
        </w:rPr>
      </w:pPr>
      <w:r w:rsidRPr="008E6049">
        <w:rPr>
          <w:rFonts w:ascii="Arial" w:hAnsi="Arial" w:cs="Arial"/>
          <w:b/>
          <w:sz w:val="22"/>
          <w:szCs w:val="22"/>
        </w:rPr>
        <w:t>What should we do about scheduling and holding required milestone examinations (Preliminary Exam and Thesis/Dissertation Defense)?</w:t>
      </w:r>
    </w:p>
    <w:p w14:paraId="147A60E6" w14:textId="361290DD" w:rsidR="004A09E6" w:rsidRPr="008E6049" w:rsidRDefault="004272DE" w:rsidP="004272DE">
      <w:pPr>
        <w:jc w:val="both"/>
        <w:rPr>
          <w:rFonts w:ascii="Arial" w:hAnsi="Arial" w:cs="Arial"/>
          <w:sz w:val="22"/>
          <w:szCs w:val="22"/>
        </w:rPr>
      </w:pPr>
      <w:r w:rsidRPr="008E6049">
        <w:rPr>
          <w:rFonts w:ascii="Arial" w:hAnsi="Arial" w:cs="Arial"/>
          <w:sz w:val="22"/>
          <w:szCs w:val="22"/>
        </w:rPr>
        <w:t xml:space="preserve">Consistent with the university’s </w:t>
      </w:r>
      <w:r w:rsidR="00F53485" w:rsidRPr="008E6049">
        <w:rPr>
          <w:rFonts w:ascii="Arial" w:hAnsi="Arial" w:cs="Arial"/>
          <w:sz w:val="22"/>
          <w:szCs w:val="22"/>
        </w:rPr>
        <w:t>commitment to support online learning</w:t>
      </w:r>
      <w:r w:rsidRPr="008E6049">
        <w:rPr>
          <w:rFonts w:ascii="Arial" w:hAnsi="Arial" w:cs="Arial"/>
          <w:sz w:val="22"/>
          <w:szCs w:val="22"/>
        </w:rPr>
        <w:t xml:space="preserve">, your advisory committee and program </w:t>
      </w:r>
      <w:r w:rsidR="00F53485" w:rsidRPr="008E6049">
        <w:rPr>
          <w:rFonts w:ascii="Arial" w:hAnsi="Arial" w:cs="Arial"/>
          <w:sz w:val="22"/>
          <w:szCs w:val="22"/>
        </w:rPr>
        <w:t>will</w:t>
      </w:r>
      <w:r w:rsidRPr="008E6049">
        <w:rPr>
          <w:rFonts w:ascii="Arial" w:hAnsi="Arial" w:cs="Arial"/>
          <w:sz w:val="22"/>
          <w:szCs w:val="22"/>
        </w:rPr>
        <w:t xml:space="preserve"> make </w:t>
      </w:r>
      <w:r w:rsidR="009C17FE" w:rsidRPr="008E6049">
        <w:rPr>
          <w:rFonts w:ascii="Arial" w:hAnsi="Arial" w:cs="Arial"/>
          <w:sz w:val="22"/>
          <w:szCs w:val="22"/>
        </w:rPr>
        <w:t>preliminary</w:t>
      </w:r>
      <w:r w:rsidRPr="008E6049">
        <w:rPr>
          <w:rFonts w:ascii="Arial" w:hAnsi="Arial" w:cs="Arial"/>
          <w:sz w:val="22"/>
          <w:szCs w:val="22"/>
        </w:rPr>
        <w:t xml:space="preserve"> or </w:t>
      </w:r>
      <w:r w:rsidR="00F53485" w:rsidRPr="008E6049">
        <w:rPr>
          <w:rFonts w:ascii="Arial" w:hAnsi="Arial" w:cs="Arial"/>
          <w:sz w:val="22"/>
          <w:szCs w:val="22"/>
        </w:rPr>
        <w:t>thesis</w:t>
      </w:r>
      <w:r w:rsidR="00B46CD0" w:rsidRPr="008E6049">
        <w:rPr>
          <w:rFonts w:ascii="Arial" w:hAnsi="Arial" w:cs="Arial"/>
          <w:sz w:val="22"/>
          <w:szCs w:val="22"/>
        </w:rPr>
        <w:t>/dissertation</w:t>
      </w:r>
      <w:r w:rsidR="00F53485" w:rsidRPr="008E6049">
        <w:rPr>
          <w:rFonts w:ascii="Arial" w:hAnsi="Arial" w:cs="Arial"/>
          <w:sz w:val="22"/>
          <w:szCs w:val="22"/>
        </w:rPr>
        <w:t xml:space="preserve"> </w:t>
      </w:r>
      <w:r w:rsidRPr="008E6049">
        <w:rPr>
          <w:rFonts w:ascii="Arial" w:hAnsi="Arial" w:cs="Arial"/>
          <w:sz w:val="22"/>
          <w:szCs w:val="22"/>
        </w:rPr>
        <w:t>defense exams</w:t>
      </w:r>
      <w:r w:rsidR="00482BA3">
        <w:rPr>
          <w:rFonts w:ascii="Arial" w:hAnsi="Arial" w:cs="Arial"/>
          <w:sz w:val="22"/>
          <w:szCs w:val="22"/>
        </w:rPr>
        <w:t xml:space="preserve"> available</w:t>
      </w:r>
      <w:r w:rsidRPr="008E6049">
        <w:rPr>
          <w:rFonts w:ascii="Arial" w:hAnsi="Arial" w:cs="Arial"/>
          <w:sz w:val="22"/>
          <w:szCs w:val="22"/>
        </w:rPr>
        <w:t xml:space="preserve"> </w:t>
      </w:r>
      <w:r w:rsidR="00482BA3">
        <w:rPr>
          <w:rFonts w:ascii="Arial" w:hAnsi="Arial" w:cs="Arial"/>
          <w:sz w:val="22"/>
          <w:szCs w:val="22"/>
        </w:rPr>
        <w:t xml:space="preserve">through </w:t>
      </w:r>
      <w:r w:rsidR="00482BA3" w:rsidRPr="00482BA3">
        <w:rPr>
          <w:rFonts w:ascii="Arial" w:hAnsi="Arial" w:cs="Arial"/>
          <w:sz w:val="22"/>
          <w:szCs w:val="22"/>
        </w:rPr>
        <w:t>web</w:t>
      </w:r>
      <w:r w:rsidR="00482BA3">
        <w:rPr>
          <w:rFonts w:ascii="Arial" w:hAnsi="Arial" w:cs="Arial"/>
          <w:sz w:val="22"/>
          <w:szCs w:val="22"/>
        </w:rPr>
        <w:t>-</w:t>
      </w:r>
      <w:r w:rsidR="00482BA3" w:rsidRPr="00482BA3">
        <w:rPr>
          <w:rFonts w:ascii="Arial" w:hAnsi="Arial" w:cs="Arial"/>
          <w:sz w:val="22"/>
          <w:szCs w:val="22"/>
        </w:rPr>
        <w:t>based conferencing platforms</w:t>
      </w:r>
      <w:r w:rsidR="00482BA3">
        <w:rPr>
          <w:rFonts w:ascii="Arial" w:hAnsi="Arial" w:cs="Arial"/>
          <w:sz w:val="22"/>
          <w:szCs w:val="22"/>
        </w:rPr>
        <w:t xml:space="preserve">. </w:t>
      </w:r>
      <w:r w:rsidR="004A09E6" w:rsidRPr="008E6049">
        <w:rPr>
          <w:rFonts w:ascii="Arial" w:hAnsi="Arial" w:cs="Arial"/>
          <w:sz w:val="22"/>
          <w:szCs w:val="22"/>
        </w:rPr>
        <w:t>Instructors are not permitted to conduct these exams or any other exams on campus at this time.</w:t>
      </w:r>
      <w:r w:rsidR="00482BA3">
        <w:rPr>
          <w:rFonts w:ascii="Arial" w:hAnsi="Arial" w:cs="Arial"/>
          <w:sz w:val="22"/>
          <w:szCs w:val="22"/>
        </w:rPr>
        <w:t xml:space="preserve"> </w:t>
      </w:r>
      <w:r w:rsidR="004A09E6" w:rsidRPr="008E6049">
        <w:rPr>
          <w:rFonts w:ascii="Arial" w:hAnsi="Arial" w:cs="Arial"/>
          <w:sz w:val="22"/>
          <w:szCs w:val="22"/>
        </w:rPr>
        <w:t xml:space="preserve">If there are well-founded concerns that will prevent you from holding your defense </w:t>
      </w:r>
      <w:r w:rsidR="00482BA3">
        <w:rPr>
          <w:rFonts w:ascii="Arial" w:hAnsi="Arial" w:cs="Arial"/>
          <w:sz w:val="22"/>
          <w:szCs w:val="22"/>
        </w:rPr>
        <w:t>remotely</w:t>
      </w:r>
      <w:r w:rsidR="004A09E6" w:rsidRPr="008E6049">
        <w:rPr>
          <w:rFonts w:ascii="Arial" w:hAnsi="Arial" w:cs="Arial"/>
          <w:sz w:val="22"/>
          <w:szCs w:val="22"/>
        </w:rPr>
        <w:t xml:space="preserve">, you should work with your </w:t>
      </w:r>
      <w:r w:rsidR="00482BA3">
        <w:rPr>
          <w:rFonts w:ascii="Arial" w:hAnsi="Arial" w:cs="Arial"/>
          <w:sz w:val="22"/>
          <w:szCs w:val="22"/>
        </w:rPr>
        <w:t>c</w:t>
      </w:r>
      <w:r w:rsidR="004A09E6" w:rsidRPr="008E6049">
        <w:rPr>
          <w:rFonts w:ascii="Arial" w:hAnsi="Arial" w:cs="Arial"/>
          <w:sz w:val="22"/>
          <w:szCs w:val="22"/>
        </w:rPr>
        <w:t>ommittee</w:t>
      </w:r>
      <w:r w:rsidR="00482BA3">
        <w:rPr>
          <w:rFonts w:ascii="Arial" w:hAnsi="Arial" w:cs="Arial"/>
          <w:sz w:val="22"/>
          <w:szCs w:val="22"/>
        </w:rPr>
        <w:t xml:space="preserve"> chair</w:t>
      </w:r>
      <w:r w:rsidR="004A09E6" w:rsidRPr="008E6049">
        <w:rPr>
          <w:rFonts w:ascii="Arial" w:hAnsi="Arial" w:cs="Arial"/>
          <w:sz w:val="22"/>
          <w:szCs w:val="22"/>
        </w:rPr>
        <w:t xml:space="preserve"> to mitigate such issues.  </w:t>
      </w:r>
    </w:p>
    <w:p w14:paraId="1A731152" w14:textId="77777777" w:rsidR="009C17FE" w:rsidRPr="008E6049" w:rsidRDefault="009C17FE" w:rsidP="004272DE">
      <w:pPr>
        <w:jc w:val="both"/>
        <w:rPr>
          <w:rFonts w:ascii="Arial" w:hAnsi="Arial" w:cs="Arial"/>
          <w:sz w:val="22"/>
          <w:szCs w:val="22"/>
        </w:rPr>
      </w:pPr>
    </w:p>
    <w:p w14:paraId="0F704673" w14:textId="24158A4B" w:rsidR="004272DE" w:rsidRPr="00925A65" w:rsidRDefault="004272DE" w:rsidP="004272DE">
      <w:pPr>
        <w:jc w:val="both"/>
        <w:rPr>
          <w:rFonts w:ascii="Arial" w:hAnsi="Arial" w:cs="Arial"/>
          <w:b/>
          <w:sz w:val="22"/>
          <w:szCs w:val="22"/>
        </w:rPr>
      </w:pPr>
      <w:r w:rsidRPr="008E6049">
        <w:rPr>
          <w:rFonts w:ascii="Arial" w:hAnsi="Arial" w:cs="Arial"/>
          <w:b/>
          <w:sz w:val="22"/>
          <w:szCs w:val="22"/>
        </w:rPr>
        <w:t xml:space="preserve">I </w:t>
      </w:r>
      <w:r w:rsidR="00F53485" w:rsidRPr="008E6049">
        <w:rPr>
          <w:rFonts w:ascii="Arial" w:hAnsi="Arial" w:cs="Arial"/>
          <w:b/>
          <w:sz w:val="22"/>
          <w:szCs w:val="22"/>
        </w:rPr>
        <w:t>anticipate</w:t>
      </w:r>
      <w:r w:rsidRPr="008E6049">
        <w:rPr>
          <w:rFonts w:ascii="Arial" w:hAnsi="Arial" w:cs="Arial"/>
          <w:b/>
          <w:sz w:val="22"/>
          <w:szCs w:val="22"/>
        </w:rPr>
        <w:t xml:space="preserve"> defending my dissertation this semester.  Will commencement be held in May?</w:t>
      </w:r>
    </w:p>
    <w:p w14:paraId="614B5203" w14:textId="6B8FEC08" w:rsidR="004272DE" w:rsidRPr="008E6049" w:rsidRDefault="004272DE" w:rsidP="009524C1">
      <w:pPr>
        <w:spacing w:line="259" w:lineRule="auto"/>
        <w:jc w:val="both"/>
        <w:rPr>
          <w:rFonts w:ascii="Arial" w:hAnsi="Arial" w:cs="Arial"/>
          <w:sz w:val="22"/>
          <w:szCs w:val="22"/>
        </w:rPr>
      </w:pPr>
      <w:r w:rsidRPr="008E6049">
        <w:rPr>
          <w:rFonts w:ascii="Arial" w:hAnsi="Arial" w:cs="Arial"/>
          <w:sz w:val="22"/>
          <w:szCs w:val="22"/>
        </w:rPr>
        <w:t xml:space="preserve">No </w:t>
      </w:r>
      <w:r w:rsidR="00F53485" w:rsidRPr="008E6049">
        <w:rPr>
          <w:rFonts w:ascii="Arial" w:hAnsi="Arial" w:cs="Arial"/>
          <w:sz w:val="22"/>
          <w:szCs w:val="22"/>
        </w:rPr>
        <w:t xml:space="preserve">decision has been made </w:t>
      </w:r>
      <w:r w:rsidRPr="008E6049">
        <w:rPr>
          <w:rFonts w:ascii="Arial" w:hAnsi="Arial" w:cs="Arial"/>
          <w:sz w:val="22"/>
          <w:szCs w:val="22"/>
        </w:rPr>
        <w:t>yet regarding spring commencement.</w:t>
      </w:r>
      <w:r w:rsidR="00F53485" w:rsidRPr="008E6049">
        <w:rPr>
          <w:rFonts w:ascii="Arial" w:hAnsi="Arial" w:cs="Arial"/>
          <w:sz w:val="22"/>
          <w:szCs w:val="22"/>
        </w:rPr>
        <w:t xml:space="preserve"> Please continue to monitor </w:t>
      </w:r>
      <w:hyperlink r:id="rId17" w:history="1">
        <w:r w:rsidR="003F1C28" w:rsidRPr="008E6049">
          <w:rPr>
            <w:rStyle w:val="Hyperlink"/>
            <w:rFonts w:ascii="Arial" w:hAnsi="Arial" w:cs="Arial"/>
            <w:sz w:val="22"/>
            <w:szCs w:val="22"/>
          </w:rPr>
          <w:t>COVID-19 information webpage</w:t>
        </w:r>
      </w:hyperlink>
      <w:r w:rsidR="66C463D3" w:rsidRPr="008E6049">
        <w:rPr>
          <w:rFonts w:ascii="Arial" w:hAnsi="Arial" w:cs="Arial"/>
          <w:sz w:val="22"/>
          <w:szCs w:val="22"/>
        </w:rPr>
        <w:t xml:space="preserve"> </w:t>
      </w:r>
      <w:r w:rsidR="00F53485" w:rsidRPr="008E6049">
        <w:rPr>
          <w:rFonts w:ascii="Arial" w:hAnsi="Arial" w:cs="Arial"/>
          <w:sz w:val="22"/>
          <w:szCs w:val="22"/>
        </w:rPr>
        <w:t>for more information.</w:t>
      </w:r>
    </w:p>
    <w:p w14:paraId="21962BB0" w14:textId="77777777" w:rsidR="004272DE" w:rsidRPr="008E6049" w:rsidRDefault="004272DE" w:rsidP="004272DE">
      <w:pPr>
        <w:jc w:val="both"/>
        <w:rPr>
          <w:rFonts w:ascii="Arial" w:hAnsi="Arial" w:cs="Arial"/>
          <w:sz w:val="22"/>
          <w:szCs w:val="22"/>
        </w:rPr>
      </w:pPr>
    </w:p>
    <w:p w14:paraId="175CD775" w14:textId="69673466" w:rsidR="004272DE" w:rsidRPr="00925A65" w:rsidRDefault="004272DE" w:rsidP="004272DE">
      <w:pPr>
        <w:jc w:val="both"/>
        <w:rPr>
          <w:rFonts w:ascii="Arial" w:hAnsi="Arial" w:cs="Arial"/>
          <w:b/>
          <w:bCs/>
          <w:sz w:val="22"/>
          <w:szCs w:val="22"/>
        </w:rPr>
      </w:pPr>
      <w:r w:rsidRPr="008E6049">
        <w:rPr>
          <w:rFonts w:ascii="Arial" w:hAnsi="Arial" w:cs="Arial"/>
          <w:b/>
          <w:bCs/>
          <w:sz w:val="22"/>
          <w:szCs w:val="22"/>
        </w:rPr>
        <w:t xml:space="preserve">What will happen to the </w:t>
      </w:r>
      <w:r w:rsidR="4DCBD7F6" w:rsidRPr="008E6049">
        <w:rPr>
          <w:rFonts w:ascii="Arial" w:hAnsi="Arial" w:cs="Arial"/>
          <w:b/>
          <w:bCs/>
          <w:sz w:val="22"/>
          <w:szCs w:val="22"/>
        </w:rPr>
        <w:t>g</w:t>
      </w:r>
      <w:r w:rsidRPr="008E6049">
        <w:rPr>
          <w:rFonts w:ascii="Arial" w:hAnsi="Arial" w:cs="Arial"/>
          <w:b/>
          <w:bCs/>
          <w:sz w:val="22"/>
          <w:szCs w:val="22"/>
        </w:rPr>
        <w:t xml:space="preserve">raduate </w:t>
      </w:r>
      <w:r w:rsidR="722CA09C" w:rsidRPr="008E6049">
        <w:rPr>
          <w:rFonts w:ascii="Arial" w:hAnsi="Arial" w:cs="Arial"/>
          <w:b/>
          <w:bCs/>
          <w:sz w:val="22"/>
          <w:szCs w:val="22"/>
        </w:rPr>
        <w:t xml:space="preserve">student </w:t>
      </w:r>
      <w:r w:rsidRPr="008E6049">
        <w:rPr>
          <w:rFonts w:ascii="Arial" w:hAnsi="Arial" w:cs="Arial"/>
          <w:b/>
          <w:bCs/>
          <w:sz w:val="22"/>
          <w:szCs w:val="22"/>
        </w:rPr>
        <w:t>events scheduled through the end of the year?</w:t>
      </w:r>
    </w:p>
    <w:p w14:paraId="3884B71F" w14:textId="0C818E95" w:rsidR="00CE4E41" w:rsidRPr="008E6049" w:rsidRDefault="00CE4E41" w:rsidP="00CE4E41">
      <w:pPr>
        <w:jc w:val="both"/>
        <w:rPr>
          <w:rFonts w:ascii="Arial" w:hAnsi="Arial" w:cs="Arial"/>
          <w:sz w:val="22"/>
          <w:szCs w:val="22"/>
        </w:rPr>
      </w:pPr>
      <w:r w:rsidRPr="008E6049">
        <w:rPr>
          <w:rFonts w:ascii="Arial" w:hAnsi="Arial" w:cs="Arial"/>
          <w:sz w:val="22"/>
          <w:szCs w:val="22"/>
        </w:rPr>
        <w:t xml:space="preserve">Most graduate education events, including Graduate Education Week, have been canceled through the end of the </w:t>
      </w:r>
      <w:r w:rsidR="00580AEF">
        <w:rPr>
          <w:rFonts w:ascii="Arial" w:hAnsi="Arial" w:cs="Arial"/>
          <w:sz w:val="22"/>
          <w:szCs w:val="22"/>
        </w:rPr>
        <w:t>semester</w:t>
      </w:r>
      <w:r w:rsidRPr="008E6049">
        <w:rPr>
          <w:rFonts w:ascii="Arial" w:hAnsi="Arial" w:cs="Arial"/>
          <w:sz w:val="22"/>
          <w:szCs w:val="22"/>
        </w:rPr>
        <w:t>. Some events may be rescheduled, but will likely be provided virtually. Graduate Student Life has made updates to their events</w:t>
      </w:r>
      <w:r w:rsidR="00580AEF">
        <w:rPr>
          <w:rFonts w:ascii="Arial" w:hAnsi="Arial" w:cs="Arial"/>
          <w:sz w:val="22"/>
          <w:szCs w:val="22"/>
        </w:rPr>
        <w:t xml:space="preserve"> that can be found </w:t>
      </w:r>
      <w:hyperlink r:id="rId18" w:history="1">
        <w:r w:rsidR="00580AEF" w:rsidRPr="00580AEF">
          <w:rPr>
            <w:rStyle w:val="Hyperlink"/>
            <w:rFonts w:ascii="Arial" w:hAnsi="Arial" w:cs="Arial"/>
            <w:sz w:val="22"/>
            <w:szCs w:val="22"/>
          </w:rPr>
          <w:t>here</w:t>
        </w:r>
      </w:hyperlink>
      <w:r w:rsidR="00580AEF">
        <w:rPr>
          <w:rFonts w:ascii="Arial" w:hAnsi="Arial" w:cs="Arial"/>
          <w:sz w:val="22"/>
          <w:szCs w:val="22"/>
        </w:rPr>
        <w:t xml:space="preserve">. </w:t>
      </w:r>
      <w:r w:rsidRPr="008E6049">
        <w:rPr>
          <w:rFonts w:ascii="Arial" w:hAnsi="Arial" w:cs="Arial"/>
          <w:sz w:val="22"/>
          <w:szCs w:val="22"/>
        </w:rPr>
        <w:t xml:space="preserve">Please stay tuned for future announcements and be sure to follow </w:t>
      </w:r>
      <w:r w:rsidR="00580AEF">
        <w:rPr>
          <w:rFonts w:ascii="Arial" w:hAnsi="Arial" w:cs="Arial"/>
          <w:sz w:val="22"/>
          <w:szCs w:val="22"/>
        </w:rPr>
        <w:t>us</w:t>
      </w:r>
      <w:r w:rsidRPr="008E6049">
        <w:rPr>
          <w:rFonts w:ascii="Arial" w:hAnsi="Arial" w:cs="Arial"/>
          <w:sz w:val="22"/>
          <w:szCs w:val="22"/>
        </w:rPr>
        <w:t xml:space="preserve"> on </w:t>
      </w:r>
      <w:hyperlink r:id="rId19" w:history="1">
        <w:r w:rsidRPr="00440E08">
          <w:rPr>
            <w:rStyle w:val="Hyperlink"/>
            <w:rFonts w:ascii="Arial" w:hAnsi="Arial" w:cs="Arial"/>
            <w:sz w:val="22"/>
            <w:szCs w:val="22"/>
          </w:rPr>
          <w:t>Twitter</w:t>
        </w:r>
      </w:hyperlink>
      <w:r w:rsidRPr="008E6049">
        <w:rPr>
          <w:rFonts w:ascii="Arial" w:hAnsi="Arial" w:cs="Arial"/>
          <w:sz w:val="22"/>
          <w:szCs w:val="22"/>
        </w:rPr>
        <w:t xml:space="preserve"> for live updates.</w:t>
      </w:r>
    </w:p>
    <w:p w14:paraId="3FDFD237" w14:textId="77777777" w:rsidR="00C31688" w:rsidRPr="008E6049" w:rsidRDefault="00C31688" w:rsidP="004272DE">
      <w:pPr>
        <w:jc w:val="both"/>
        <w:rPr>
          <w:rFonts w:ascii="Arial" w:hAnsi="Arial" w:cs="Arial"/>
          <w:sz w:val="22"/>
          <w:szCs w:val="22"/>
        </w:rPr>
      </w:pPr>
    </w:p>
    <w:p w14:paraId="755C01E3" w14:textId="337ECD10" w:rsidR="004A09E6" w:rsidRPr="00925A65" w:rsidRDefault="004A09E6" w:rsidP="004A09E6">
      <w:pPr>
        <w:jc w:val="both"/>
        <w:rPr>
          <w:rFonts w:ascii="Arial" w:hAnsi="Arial" w:cs="Arial"/>
          <w:b/>
          <w:bCs/>
          <w:sz w:val="22"/>
          <w:szCs w:val="22"/>
        </w:rPr>
      </w:pPr>
      <w:r w:rsidRPr="008E6049">
        <w:rPr>
          <w:rFonts w:ascii="Arial" w:hAnsi="Arial" w:cs="Arial"/>
          <w:b/>
          <w:sz w:val="22"/>
          <w:szCs w:val="22"/>
        </w:rPr>
        <w:t xml:space="preserve">I </w:t>
      </w:r>
      <w:r w:rsidRPr="008E6049">
        <w:rPr>
          <w:rFonts w:ascii="Arial" w:hAnsi="Arial" w:cs="Arial"/>
          <w:b/>
          <w:bCs/>
          <w:sz w:val="22"/>
          <w:szCs w:val="22"/>
        </w:rPr>
        <w:t>am currently conducting my graduate research outside the US.  Am I required to return?</w:t>
      </w:r>
    </w:p>
    <w:p w14:paraId="580AA61A" w14:textId="75304D5D" w:rsidR="00A14783" w:rsidRPr="00A14783" w:rsidRDefault="004A09E6" w:rsidP="0071092F">
      <w:pPr>
        <w:jc w:val="both"/>
        <w:rPr>
          <w:rFonts w:ascii="Arial" w:hAnsi="Arial" w:cs="Arial"/>
        </w:rPr>
      </w:pPr>
      <w:r w:rsidRPr="008E6049">
        <w:rPr>
          <w:rFonts w:ascii="Arial" w:hAnsi="Arial" w:cs="Arial"/>
          <w:sz w:val="22"/>
          <w:szCs w:val="22"/>
        </w:rPr>
        <w:t>If you are in your country of permanent residence, you should remain in place.  If you are in a country you are not a resident of, Mason’s Travel Abroad policy only orders mandatory recalls for students abroad when the State Department Travel Advisory level for the country is a 4. For countries at State Department Level 1-3</w:t>
      </w:r>
      <w:r w:rsidR="00284405">
        <w:rPr>
          <w:rFonts w:ascii="Arial" w:hAnsi="Arial" w:cs="Arial"/>
          <w:sz w:val="22"/>
          <w:szCs w:val="22"/>
        </w:rPr>
        <w:t>,</w:t>
      </w:r>
      <w:r w:rsidRPr="008E6049">
        <w:rPr>
          <w:rFonts w:ascii="Arial" w:hAnsi="Arial" w:cs="Arial"/>
          <w:sz w:val="22"/>
          <w:szCs w:val="22"/>
        </w:rPr>
        <w:t xml:space="preserve"> it is the student’s decision whether to remain and shelter in place or return to the US or home country. As an emergency planning precaution, </w:t>
      </w:r>
      <w:r w:rsidR="0071092F">
        <w:rPr>
          <w:rFonts w:ascii="Arial" w:hAnsi="Arial" w:cs="Arial"/>
          <w:sz w:val="22"/>
          <w:szCs w:val="22"/>
        </w:rPr>
        <w:t>coming</w:t>
      </w:r>
      <w:r w:rsidRPr="008E6049">
        <w:rPr>
          <w:rFonts w:ascii="Arial" w:hAnsi="Arial" w:cs="Arial"/>
          <w:sz w:val="22"/>
          <w:szCs w:val="22"/>
        </w:rPr>
        <w:t xml:space="preserve"> home among a network of friends and family can help if conditions deteriorate</w:t>
      </w:r>
      <w:r w:rsidR="0071092F">
        <w:rPr>
          <w:rFonts w:ascii="Arial" w:hAnsi="Arial" w:cs="Arial"/>
          <w:sz w:val="22"/>
          <w:szCs w:val="22"/>
        </w:rPr>
        <w:t>,</w:t>
      </w:r>
      <w:r w:rsidRPr="008E6049">
        <w:rPr>
          <w:rFonts w:ascii="Arial" w:hAnsi="Arial" w:cs="Arial"/>
          <w:sz w:val="22"/>
          <w:szCs w:val="22"/>
        </w:rPr>
        <w:t xml:space="preserve"> so our recommendation would be to return. As you consider your next steps, consider your current access to health care, current travel limitations, as well as the risks of the actual </w:t>
      </w:r>
      <w:r w:rsidR="004A7C92">
        <w:rPr>
          <w:rFonts w:ascii="Arial" w:hAnsi="Arial" w:cs="Arial"/>
          <w:sz w:val="22"/>
          <w:szCs w:val="22"/>
        </w:rPr>
        <w:t xml:space="preserve">and future </w:t>
      </w:r>
      <w:r w:rsidRPr="008E6049">
        <w:rPr>
          <w:rFonts w:ascii="Arial" w:hAnsi="Arial" w:cs="Arial"/>
          <w:sz w:val="22"/>
          <w:szCs w:val="22"/>
        </w:rPr>
        <w:t xml:space="preserve">travel and quarantine requirements.  </w:t>
      </w:r>
    </w:p>
    <w:sectPr w:rsidR="00A14783" w:rsidRPr="00A14783" w:rsidSect="001F6F38">
      <w:pgSz w:w="12240" w:h="15840"/>
      <w:pgMar w:top="1440" w:right="1080" w:bottom="144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AF3C38" w16cex:dateUtc="2020-03-19T14:57:16.845Z"/>
  <w16cex:commentExtensible w16cex:durableId="5D8A1B72" w16cex:dateUtc="2020-03-19T15:06:08.8Z"/>
  <w16cex:commentExtensible w16cex:durableId="3C2E0C2C" w16cex:dateUtc="2020-03-19T15:14:10.151Z"/>
  <w16cex:commentExtensible w16cex:durableId="7888F389" w16cex:dateUtc="2020-03-19T15:14:27.695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6106"/>
    <w:multiLevelType w:val="hybridMultilevel"/>
    <w:tmpl w:val="E5AE0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F403B"/>
    <w:multiLevelType w:val="hybridMultilevel"/>
    <w:tmpl w:val="D0B0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1252C"/>
    <w:multiLevelType w:val="hybridMultilevel"/>
    <w:tmpl w:val="6CD23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645BE7"/>
    <w:multiLevelType w:val="hybridMultilevel"/>
    <w:tmpl w:val="64440B6E"/>
    <w:lvl w:ilvl="0" w:tplc="0108DC6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83"/>
    <w:rsid w:val="00001DFD"/>
    <w:rsid w:val="000440D4"/>
    <w:rsid w:val="00061C9C"/>
    <w:rsid w:val="000643A5"/>
    <w:rsid w:val="000678C8"/>
    <w:rsid w:val="00085618"/>
    <w:rsid w:val="000A1FED"/>
    <w:rsid w:val="000C0C64"/>
    <w:rsid w:val="000C6E4B"/>
    <w:rsid w:val="00146F49"/>
    <w:rsid w:val="00171630"/>
    <w:rsid w:val="00172DF3"/>
    <w:rsid w:val="00182A1A"/>
    <w:rsid w:val="001927F4"/>
    <w:rsid w:val="001D23AD"/>
    <w:rsid w:val="001F6F38"/>
    <w:rsid w:val="00284405"/>
    <w:rsid w:val="002A3CE2"/>
    <w:rsid w:val="002B582E"/>
    <w:rsid w:val="002C4261"/>
    <w:rsid w:val="002D056D"/>
    <w:rsid w:val="002E75D5"/>
    <w:rsid w:val="003605A5"/>
    <w:rsid w:val="00360778"/>
    <w:rsid w:val="00381FD2"/>
    <w:rsid w:val="003D0918"/>
    <w:rsid w:val="003D2ED6"/>
    <w:rsid w:val="003D72FB"/>
    <w:rsid w:val="003F1C28"/>
    <w:rsid w:val="00401437"/>
    <w:rsid w:val="00422FB2"/>
    <w:rsid w:val="004272DE"/>
    <w:rsid w:val="00440E08"/>
    <w:rsid w:val="00445B5C"/>
    <w:rsid w:val="00467BF7"/>
    <w:rsid w:val="00482BA3"/>
    <w:rsid w:val="004A09E6"/>
    <w:rsid w:val="004A7C92"/>
    <w:rsid w:val="004E77E3"/>
    <w:rsid w:val="0050183A"/>
    <w:rsid w:val="00505C55"/>
    <w:rsid w:val="00507DDB"/>
    <w:rsid w:val="00526EFF"/>
    <w:rsid w:val="00533288"/>
    <w:rsid w:val="00536EE9"/>
    <w:rsid w:val="0054647A"/>
    <w:rsid w:val="00580AEF"/>
    <w:rsid w:val="005A124A"/>
    <w:rsid w:val="005A1517"/>
    <w:rsid w:val="005C4973"/>
    <w:rsid w:val="005D0E0D"/>
    <w:rsid w:val="005D6551"/>
    <w:rsid w:val="005D7FCC"/>
    <w:rsid w:val="00634A75"/>
    <w:rsid w:val="006437F4"/>
    <w:rsid w:val="006603E5"/>
    <w:rsid w:val="006742A2"/>
    <w:rsid w:val="0071092F"/>
    <w:rsid w:val="007421C2"/>
    <w:rsid w:val="0079654E"/>
    <w:rsid w:val="007A0507"/>
    <w:rsid w:val="007A5B0B"/>
    <w:rsid w:val="007C5A82"/>
    <w:rsid w:val="00806AB8"/>
    <w:rsid w:val="00877517"/>
    <w:rsid w:val="00886726"/>
    <w:rsid w:val="008E6049"/>
    <w:rsid w:val="009122D8"/>
    <w:rsid w:val="00925A65"/>
    <w:rsid w:val="009524C1"/>
    <w:rsid w:val="009C17FE"/>
    <w:rsid w:val="009C29DB"/>
    <w:rsid w:val="009C36BA"/>
    <w:rsid w:val="009D7DE9"/>
    <w:rsid w:val="00A03869"/>
    <w:rsid w:val="00A14783"/>
    <w:rsid w:val="00A960F1"/>
    <w:rsid w:val="00AC6F29"/>
    <w:rsid w:val="00B0F13D"/>
    <w:rsid w:val="00B10582"/>
    <w:rsid w:val="00B420E6"/>
    <w:rsid w:val="00B46CD0"/>
    <w:rsid w:val="00B613D9"/>
    <w:rsid w:val="00B64321"/>
    <w:rsid w:val="00B91C9C"/>
    <w:rsid w:val="00BD5FE3"/>
    <w:rsid w:val="00C31688"/>
    <w:rsid w:val="00C76A1B"/>
    <w:rsid w:val="00C85C26"/>
    <w:rsid w:val="00C86296"/>
    <w:rsid w:val="00CB14D4"/>
    <w:rsid w:val="00CE4E41"/>
    <w:rsid w:val="00D02930"/>
    <w:rsid w:val="00D11C58"/>
    <w:rsid w:val="00D332BB"/>
    <w:rsid w:val="00D721F0"/>
    <w:rsid w:val="00E138D5"/>
    <w:rsid w:val="00E32B70"/>
    <w:rsid w:val="00E332A0"/>
    <w:rsid w:val="00EB4C27"/>
    <w:rsid w:val="00F474C8"/>
    <w:rsid w:val="00F53485"/>
    <w:rsid w:val="00F72DC4"/>
    <w:rsid w:val="00FA1D44"/>
    <w:rsid w:val="00FB2293"/>
    <w:rsid w:val="01F2C9F7"/>
    <w:rsid w:val="02DF6A6A"/>
    <w:rsid w:val="037BDD9C"/>
    <w:rsid w:val="046005A5"/>
    <w:rsid w:val="062EE16B"/>
    <w:rsid w:val="06495A9B"/>
    <w:rsid w:val="0854824B"/>
    <w:rsid w:val="0AD4B8E0"/>
    <w:rsid w:val="0B1AD25B"/>
    <w:rsid w:val="0BA80BD8"/>
    <w:rsid w:val="0C1F109A"/>
    <w:rsid w:val="0D57CE78"/>
    <w:rsid w:val="0DAAD1F6"/>
    <w:rsid w:val="0DE0EDF0"/>
    <w:rsid w:val="0E1A2D7C"/>
    <w:rsid w:val="0EDE62F7"/>
    <w:rsid w:val="0F048B31"/>
    <w:rsid w:val="0F159CB2"/>
    <w:rsid w:val="10FF05CB"/>
    <w:rsid w:val="11854946"/>
    <w:rsid w:val="12FBBB21"/>
    <w:rsid w:val="130EAA53"/>
    <w:rsid w:val="1317D8EF"/>
    <w:rsid w:val="152AA25E"/>
    <w:rsid w:val="15AB7F28"/>
    <w:rsid w:val="1643FDDF"/>
    <w:rsid w:val="1ABB99DB"/>
    <w:rsid w:val="1B77789B"/>
    <w:rsid w:val="1C11C17B"/>
    <w:rsid w:val="1D53F0D1"/>
    <w:rsid w:val="1D784311"/>
    <w:rsid w:val="1DF1490E"/>
    <w:rsid w:val="1E20CDC6"/>
    <w:rsid w:val="1EEF9FFC"/>
    <w:rsid w:val="1F9BF2BA"/>
    <w:rsid w:val="1FB38930"/>
    <w:rsid w:val="209F878E"/>
    <w:rsid w:val="20FEBD44"/>
    <w:rsid w:val="223606B7"/>
    <w:rsid w:val="22ED8053"/>
    <w:rsid w:val="234BE54D"/>
    <w:rsid w:val="23DFDB37"/>
    <w:rsid w:val="245DC567"/>
    <w:rsid w:val="24CEC269"/>
    <w:rsid w:val="25B504EB"/>
    <w:rsid w:val="25CEF5BF"/>
    <w:rsid w:val="25D76938"/>
    <w:rsid w:val="26F7F4D4"/>
    <w:rsid w:val="27B4899A"/>
    <w:rsid w:val="27D0340F"/>
    <w:rsid w:val="27FAD459"/>
    <w:rsid w:val="280549D3"/>
    <w:rsid w:val="282F5EDE"/>
    <w:rsid w:val="2874B34D"/>
    <w:rsid w:val="2895674B"/>
    <w:rsid w:val="28D48853"/>
    <w:rsid w:val="29ED3202"/>
    <w:rsid w:val="2C0AC376"/>
    <w:rsid w:val="2C109BD9"/>
    <w:rsid w:val="2E415F9B"/>
    <w:rsid w:val="2E6AA2E1"/>
    <w:rsid w:val="310F257E"/>
    <w:rsid w:val="31AC2340"/>
    <w:rsid w:val="3314BB0D"/>
    <w:rsid w:val="33D4CBE3"/>
    <w:rsid w:val="34ED2760"/>
    <w:rsid w:val="3516442D"/>
    <w:rsid w:val="366155E1"/>
    <w:rsid w:val="36B704F7"/>
    <w:rsid w:val="37158820"/>
    <w:rsid w:val="37A4B36C"/>
    <w:rsid w:val="38DFAAF8"/>
    <w:rsid w:val="390B795A"/>
    <w:rsid w:val="3A61082F"/>
    <w:rsid w:val="3CA32FAF"/>
    <w:rsid w:val="3FAD8D53"/>
    <w:rsid w:val="41CBDF84"/>
    <w:rsid w:val="42E47CA0"/>
    <w:rsid w:val="437849F9"/>
    <w:rsid w:val="444C65CB"/>
    <w:rsid w:val="456C51A3"/>
    <w:rsid w:val="46402DD2"/>
    <w:rsid w:val="479D68CE"/>
    <w:rsid w:val="47B45C0E"/>
    <w:rsid w:val="48050E74"/>
    <w:rsid w:val="486B9302"/>
    <w:rsid w:val="49B13EAE"/>
    <w:rsid w:val="4A2CBA9C"/>
    <w:rsid w:val="4B108705"/>
    <w:rsid w:val="4B54E721"/>
    <w:rsid w:val="4BCB3F93"/>
    <w:rsid w:val="4BEC0A2E"/>
    <w:rsid w:val="4DCBD7F6"/>
    <w:rsid w:val="4DDD0DC8"/>
    <w:rsid w:val="4E06691A"/>
    <w:rsid w:val="4E311B3B"/>
    <w:rsid w:val="4E32E104"/>
    <w:rsid w:val="4E7F6076"/>
    <w:rsid w:val="4E8C1FB0"/>
    <w:rsid w:val="50986F26"/>
    <w:rsid w:val="50A5B86D"/>
    <w:rsid w:val="50B5685E"/>
    <w:rsid w:val="50C6A596"/>
    <w:rsid w:val="51FB76A5"/>
    <w:rsid w:val="5259C518"/>
    <w:rsid w:val="5376FBA1"/>
    <w:rsid w:val="54FAA3E8"/>
    <w:rsid w:val="552E9904"/>
    <w:rsid w:val="555CF7AC"/>
    <w:rsid w:val="564BECA6"/>
    <w:rsid w:val="56AEF4EC"/>
    <w:rsid w:val="57AAA1CF"/>
    <w:rsid w:val="57DC09B5"/>
    <w:rsid w:val="59C561E5"/>
    <w:rsid w:val="5A0FEB12"/>
    <w:rsid w:val="5B9C2BDF"/>
    <w:rsid w:val="5C5C7644"/>
    <w:rsid w:val="5CB46E74"/>
    <w:rsid w:val="60BD2DC7"/>
    <w:rsid w:val="61B86A6A"/>
    <w:rsid w:val="62371B36"/>
    <w:rsid w:val="628362FD"/>
    <w:rsid w:val="62D95DF3"/>
    <w:rsid w:val="63D700F3"/>
    <w:rsid w:val="63FFADA0"/>
    <w:rsid w:val="643A234F"/>
    <w:rsid w:val="648AE4C8"/>
    <w:rsid w:val="64CABB50"/>
    <w:rsid w:val="659B2C31"/>
    <w:rsid w:val="65E56CED"/>
    <w:rsid w:val="66C463D3"/>
    <w:rsid w:val="676F25C7"/>
    <w:rsid w:val="67D68D80"/>
    <w:rsid w:val="6870AD8B"/>
    <w:rsid w:val="68B5B3D3"/>
    <w:rsid w:val="691AA8E7"/>
    <w:rsid w:val="69653A81"/>
    <w:rsid w:val="698EDD71"/>
    <w:rsid w:val="69904CBA"/>
    <w:rsid w:val="6A767776"/>
    <w:rsid w:val="6AE99A38"/>
    <w:rsid w:val="6B32D5E2"/>
    <w:rsid w:val="6E15C271"/>
    <w:rsid w:val="6E779145"/>
    <w:rsid w:val="6EA85443"/>
    <w:rsid w:val="6F9316A2"/>
    <w:rsid w:val="709842D8"/>
    <w:rsid w:val="710768B2"/>
    <w:rsid w:val="71FAA3A7"/>
    <w:rsid w:val="71FDA8D8"/>
    <w:rsid w:val="722CA09C"/>
    <w:rsid w:val="7559DC3D"/>
    <w:rsid w:val="75716963"/>
    <w:rsid w:val="75A20BC2"/>
    <w:rsid w:val="75D837F3"/>
    <w:rsid w:val="776051B7"/>
    <w:rsid w:val="7792214A"/>
    <w:rsid w:val="7807C3F4"/>
    <w:rsid w:val="78E97312"/>
    <w:rsid w:val="79E92993"/>
    <w:rsid w:val="7AAAD075"/>
    <w:rsid w:val="7AFBC302"/>
    <w:rsid w:val="7AFD834E"/>
    <w:rsid w:val="7D5A9F3E"/>
    <w:rsid w:val="7DDB206B"/>
    <w:rsid w:val="7E051107"/>
    <w:rsid w:val="7E63AD83"/>
    <w:rsid w:val="7E76F315"/>
    <w:rsid w:val="7EA3C612"/>
    <w:rsid w:val="7ECF9B9C"/>
    <w:rsid w:val="7F540728"/>
    <w:rsid w:val="7FD6F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3401"/>
  <w14:defaultImageDpi w14:val="32767"/>
  <w15:chartTrackingRefBased/>
  <w15:docId w15:val="{6A0A18E5-A8E1-4A4B-B705-B4F4FEC8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5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A0507"/>
    <w:rPr>
      <w:color w:val="0000FF"/>
      <w:u w:val="single"/>
    </w:rPr>
  </w:style>
  <w:style w:type="paragraph" w:styleId="ListParagraph">
    <w:name w:val="List Paragraph"/>
    <w:basedOn w:val="Normal"/>
    <w:uiPriority w:val="34"/>
    <w:qFormat/>
    <w:rsid w:val="00526EFF"/>
    <w:pPr>
      <w:ind w:left="720"/>
      <w:contextualSpacing/>
    </w:pPr>
  </w:style>
  <w:style w:type="character" w:styleId="UnresolvedMention">
    <w:name w:val="Unresolved Mention"/>
    <w:basedOn w:val="DefaultParagraphFont"/>
    <w:uiPriority w:val="99"/>
    <w:rsid w:val="004272DE"/>
    <w:rPr>
      <w:color w:val="605E5C"/>
      <w:shd w:val="clear" w:color="auto" w:fill="E1DFDD"/>
    </w:rPr>
  </w:style>
  <w:style w:type="character" w:styleId="FollowedHyperlink">
    <w:name w:val="FollowedHyperlink"/>
    <w:basedOn w:val="DefaultParagraphFont"/>
    <w:uiPriority w:val="99"/>
    <w:semiHidden/>
    <w:unhideWhenUsed/>
    <w:rsid w:val="002A3CE2"/>
    <w:rPr>
      <w:color w:val="954F72" w:themeColor="followedHyperlink"/>
      <w:u w:val="single"/>
    </w:rPr>
  </w:style>
  <w:style w:type="character" w:styleId="CommentReference">
    <w:name w:val="annotation reference"/>
    <w:basedOn w:val="DefaultParagraphFont"/>
    <w:uiPriority w:val="99"/>
    <w:semiHidden/>
    <w:unhideWhenUsed/>
    <w:rsid w:val="0079654E"/>
    <w:rPr>
      <w:sz w:val="16"/>
      <w:szCs w:val="16"/>
    </w:rPr>
  </w:style>
  <w:style w:type="paragraph" w:styleId="CommentText">
    <w:name w:val="annotation text"/>
    <w:basedOn w:val="Normal"/>
    <w:link w:val="CommentTextChar"/>
    <w:uiPriority w:val="99"/>
    <w:semiHidden/>
    <w:unhideWhenUsed/>
    <w:rsid w:val="0079654E"/>
    <w:rPr>
      <w:sz w:val="20"/>
      <w:szCs w:val="20"/>
    </w:rPr>
  </w:style>
  <w:style w:type="character" w:customStyle="1" w:styleId="CommentTextChar">
    <w:name w:val="Comment Text Char"/>
    <w:basedOn w:val="DefaultParagraphFont"/>
    <w:link w:val="CommentText"/>
    <w:uiPriority w:val="99"/>
    <w:semiHidden/>
    <w:rsid w:val="0079654E"/>
    <w:rPr>
      <w:sz w:val="20"/>
      <w:szCs w:val="20"/>
    </w:rPr>
  </w:style>
  <w:style w:type="paragraph" w:styleId="CommentSubject">
    <w:name w:val="annotation subject"/>
    <w:basedOn w:val="CommentText"/>
    <w:next w:val="CommentText"/>
    <w:link w:val="CommentSubjectChar"/>
    <w:uiPriority w:val="99"/>
    <w:semiHidden/>
    <w:unhideWhenUsed/>
    <w:rsid w:val="0079654E"/>
    <w:rPr>
      <w:b/>
      <w:bCs/>
    </w:rPr>
  </w:style>
  <w:style w:type="character" w:customStyle="1" w:styleId="CommentSubjectChar">
    <w:name w:val="Comment Subject Char"/>
    <w:basedOn w:val="CommentTextChar"/>
    <w:link w:val="CommentSubject"/>
    <w:uiPriority w:val="99"/>
    <w:semiHidden/>
    <w:rsid w:val="0079654E"/>
    <w:rPr>
      <w:b/>
      <w:bCs/>
      <w:sz w:val="20"/>
      <w:szCs w:val="20"/>
    </w:rPr>
  </w:style>
  <w:style w:type="paragraph" w:styleId="Revision">
    <w:name w:val="Revision"/>
    <w:hidden/>
    <w:uiPriority w:val="99"/>
    <w:semiHidden/>
    <w:rsid w:val="0079654E"/>
  </w:style>
  <w:style w:type="paragraph" w:styleId="BalloonText">
    <w:name w:val="Balloon Text"/>
    <w:basedOn w:val="Normal"/>
    <w:link w:val="BalloonTextChar"/>
    <w:uiPriority w:val="99"/>
    <w:semiHidden/>
    <w:unhideWhenUsed/>
    <w:rsid w:val="007965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54E"/>
    <w:rPr>
      <w:rFonts w:ascii="Times New Roman" w:hAnsi="Times New Roman" w:cs="Times New Roman"/>
      <w:sz w:val="18"/>
      <w:szCs w:val="18"/>
    </w:rPr>
  </w:style>
  <w:style w:type="character" w:customStyle="1" w:styleId="apple-converted-space">
    <w:name w:val="apple-converted-space"/>
    <w:basedOn w:val="DefaultParagraphFont"/>
    <w:rsid w:val="003D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43359">
      <w:bodyDiv w:val="1"/>
      <w:marLeft w:val="0"/>
      <w:marRight w:val="0"/>
      <w:marTop w:val="0"/>
      <w:marBottom w:val="0"/>
      <w:divBdr>
        <w:top w:val="none" w:sz="0" w:space="0" w:color="auto"/>
        <w:left w:val="none" w:sz="0" w:space="0" w:color="auto"/>
        <w:bottom w:val="none" w:sz="0" w:space="0" w:color="auto"/>
        <w:right w:val="none" w:sz="0" w:space="0" w:color="auto"/>
      </w:divBdr>
    </w:div>
    <w:div w:id="610741497">
      <w:bodyDiv w:val="1"/>
      <w:marLeft w:val="0"/>
      <w:marRight w:val="0"/>
      <w:marTop w:val="0"/>
      <w:marBottom w:val="0"/>
      <w:divBdr>
        <w:top w:val="none" w:sz="0" w:space="0" w:color="auto"/>
        <w:left w:val="none" w:sz="0" w:space="0" w:color="auto"/>
        <w:bottom w:val="none" w:sz="0" w:space="0" w:color="auto"/>
        <w:right w:val="none" w:sz="0" w:space="0" w:color="auto"/>
      </w:divBdr>
    </w:div>
    <w:div w:id="1070156014">
      <w:bodyDiv w:val="1"/>
      <w:marLeft w:val="0"/>
      <w:marRight w:val="0"/>
      <w:marTop w:val="0"/>
      <w:marBottom w:val="0"/>
      <w:divBdr>
        <w:top w:val="none" w:sz="0" w:space="0" w:color="auto"/>
        <w:left w:val="none" w:sz="0" w:space="0" w:color="auto"/>
        <w:bottom w:val="none" w:sz="0" w:space="0" w:color="auto"/>
        <w:right w:val="none" w:sz="0" w:space="0" w:color="auto"/>
      </w:divBdr>
    </w:div>
    <w:div w:id="202442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grad@gmu.edu" TargetMode="External"/><Relationship Id="rId13" Type="http://schemas.openxmlformats.org/officeDocument/2006/relationships/hyperlink" Target="http://library.gmu.edu/udts" TargetMode="External"/><Relationship Id="rId18" Type="http://schemas.openxmlformats.org/officeDocument/2006/relationships/hyperlink" Target="https://gradlife.gm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ovgrad@gmu.edu" TargetMode="External"/><Relationship Id="rId12" Type="http://schemas.openxmlformats.org/officeDocument/2006/relationships/hyperlink" Target="mailto:provgrad@gmu.edu" TargetMode="External"/><Relationship Id="rId17" Type="http://schemas.openxmlformats.org/officeDocument/2006/relationships/hyperlink" Target="https://www2.gmu.edu/coronavirus" TargetMode="External"/><Relationship Id="rId2" Type="http://schemas.openxmlformats.org/officeDocument/2006/relationships/styles" Target="styles.xml"/><Relationship Id="rId16" Type="http://schemas.openxmlformats.org/officeDocument/2006/relationships/hyperlink" Target="http://library.gmu.edu/udts/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life.gmu.edu/coronavirus-2/" TargetMode="External"/><Relationship Id="rId11" Type="http://schemas.openxmlformats.org/officeDocument/2006/relationships/hyperlink" Target="https://ulife.gmu.edu/student-emergency-assistance-funding/" TargetMode="External"/><Relationship Id="Racd020d90f574b69" Type="http://schemas.microsoft.com/office/2018/08/relationships/commentsExtensible" Target="commentsExtensible.xml"/><Relationship Id="rId5" Type="http://schemas.openxmlformats.org/officeDocument/2006/relationships/hyperlink" Target="https://www2.gmu.edu/coronavirus" TargetMode="External"/><Relationship Id="rId15" Type="http://schemas.openxmlformats.org/officeDocument/2006/relationships/hyperlink" Target="http://library.gmu.edu/udts/SignatureSheets" TargetMode="External"/><Relationship Id="rId10" Type="http://schemas.openxmlformats.org/officeDocument/2006/relationships/hyperlink" Target="https://hr.gmu.edu/benefits/leave/PublicHealthEmergencyLeave(PHEL).pdf" TargetMode="External"/><Relationship Id="rId19" Type="http://schemas.openxmlformats.org/officeDocument/2006/relationships/hyperlink" Target="https://twitter.com/Mason_GradEd" TargetMode="External"/><Relationship Id="rId4" Type="http://schemas.openxmlformats.org/officeDocument/2006/relationships/webSettings" Target="webSettings.xml"/><Relationship Id="rId9" Type="http://schemas.openxmlformats.org/officeDocument/2006/relationships/hyperlink" Target="https://oips.gmu.edu/coronavirus/" TargetMode="External"/><Relationship Id="rId14" Type="http://schemas.openxmlformats.org/officeDocument/2006/relationships/hyperlink" Target="http://library.gmu.edu/udts/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Bray</dc:creator>
  <cp:keywords/>
  <dc:description/>
  <cp:lastModifiedBy>Pamela A Shepherd</cp:lastModifiedBy>
  <cp:revision>2</cp:revision>
  <dcterms:created xsi:type="dcterms:W3CDTF">2020-03-20T18:12:00Z</dcterms:created>
  <dcterms:modified xsi:type="dcterms:W3CDTF">2020-03-20T18:12:00Z</dcterms:modified>
</cp:coreProperties>
</file>